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062" w:rsidRPr="00AF3889" w:rsidRDefault="00BA6062" w:rsidP="00BA60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062" w:rsidRPr="00AF3889" w:rsidRDefault="00BA6062" w:rsidP="00BA6062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3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BA6062" w:rsidRPr="00AF3889" w:rsidRDefault="00BA6062" w:rsidP="00BA6062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3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BA6062" w:rsidRPr="00AF3889" w:rsidRDefault="00BA6062" w:rsidP="00BA6062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F3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BA6062" w:rsidRPr="00AF3889" w:rsidRDefault="00BA6062" w:rsidP="00BA60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6062" w:rsidRPr="00AF3889" w:rsidRDefault="00BA6062" w:rsidP="00BA60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3889">
        <w:rPr>
          <w:rFonts w:ascii="Times New Roman" w:hAnsi="Times New Roman"/>
          <w:b/>
          <w:sz w:val="28"/>
          <w:szCs w:val="28"/>
        </w:rPr>
        <w:t>ДУМА  ГОРОДА  ХАНТЫ-МАНСИЙСКА</w:t>
      </w:r>
    </w:p>
    <w:p w:rsidR="00BA6062" w:rsidRPr="00AF3889" w:rsidRDefault="00BA6062" w:rsidP="00BA60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6062" w:rsidRPr="00AF3889" w:rsidRDefault="00BA6062" w:rsidP="00BA6062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AF3889">
        <w:rPr>
          <w:rFonts w:ascii="Times New Roman" w:hAnsi="Times New Roman"/>
          <w:b/>
          <w:bCs/>
          <w:iCs/>
          <w:sz w:val="28"/>
          <w:szCs w:val="28"/>
        </w:rPr>
        <w:t>РЕШЕНИЕ</w:t>
      </w:r>
    </w:p>
    <w:p w:rsidR="00BA6062" w:rsidRPr="00AF3889" w:rsidRDefault="00BA6062" w:rsidP="00BA6062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BA6062" w:rsidRPr="00AF3889" w:rsidRDefault="00BA6062" w:rsidP="00BA6062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AF3889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F3889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F3889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F3889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F3889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F3889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F3889"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    </w:t>
      </w:r>
      <w:r w:rsidRPr="00AF3889"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BA6062" w:rsidRPr="00AF3889" w:rsidRDefault="00BA6062" w:rsidP="00BA6062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AF3889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F3889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F3889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F3889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F3889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F3889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F3889">
        <w:rPr>
          <w:rFonts w:ascii="Times New Roman" w:hAnsi="Times New Roman"/>
          <w:bCs/>
          <w:i/>
          <w:iCs/>
          <w:sz w:val="28"/>
          <w:szCs w:val="28"/>
        </w:rPr>
        <w:tab/>
      </w:r>
      <w:r w:rsidRPr="00AF3889"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                     27 февраля</w:t>
      </w:r>
      <w:r w:rsidRPr="00AF3889">
        <w:rPr>
          <w:rFonts w:ascii="Times New Roman" w:hAnsi="Times New Roman"/>
          <w:bCs/>
          <w:i/>
          <w:iCs/>
          <w:sz w:val="28"/>
          <w:szCs w:val="28"/>
        </w:rPr>
        <w:t xml:space="preserve"> 2015 года</w:t>
      </w:r>
    </w:p>
    <w:p w:rsidR="00BA6062" w:rsidRDefault="00BA6062" w:rsidP="00F42514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F373A" w:rsidRPr="004C4811" w:rsidRDefault="000F373A" w:rsidP="00F42514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C373F">
        <w:rPr>
          <w:rFonts w:ascii="Times New Roman" w:hAnsi="Times New Roman"/>
          <w:bCs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б одобрении </w:t>
      </w:r>
      <w:r w:rsidR="00591804">
        <w:rPr>
          <w:rFonts w:ascii="Times New Roman" w:hAnsi="Times New Roman"/>
          <w:bCs/>
          <w:sz w:val="28"/>
          <w:szCs w:val="28"/>
          <w:lang w:eastAsia="ru-RU"/>
        </w:rPr>
        <w:t>проекта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D297D">
        <w:rPr>
          <w:rFonts w:ascii="Times New Roman" w:hAnsi="Times New Roman"/>
          <w:bCs/>
          <w:sz w:val="28"/>
          <w:szCs w:val="28"/>
          <w:lang w:eastAsia="ru-RU"/>
        </w:rPr>
        <w:t>изменений</w:t>
      </w:r>
    </w:p>
    <w:p w:rsidR="000F373A" w:rsidRDefault="007A630E" w:rsidP="004C4811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="000D297D">
        <w:rPr>
          <w:rFonts w:ascii="Times New Roman" w:hAnsi="Times New Roman"/>
          <w:bCs/>
          <w:sz w:val="28"/>
          <w:szCs w:val="28"/>
          <w:lang w:eastAsia="ru-RU"/>
        </w:rPr>
        <w:t>муниципальную программу</w:t>
      </w:r>
    </w:p>
    <w:p w:rsidR="000F373A" w:rsidRDefault="000F373A" w:rsidP="004C4811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  <w:r w:rsidRPr="004C4811">
        <w:rPr>
          <w:rFonts w:ascii="Times New Roman" w:hAnsi="Times New Roman"/>
          <w:sz w:val="28"/>
          <w:szCs w:val="28"/>
        </w:rPr>
        <w:t xml:space="preserve">«Обеспечение </w:t>
      </w:r>
      <w:proofErr w:type="gramStart"/>
      <w:r w:rsidRPr="004C4811">
        <w:rPr>
          <w:rFonts w:ascii="Times New Roman" w:hAnsi="Times New Roman"/>
          <w:sz w:val="28"/>
          <w:szCs w:val="28"/>
        </w:rPr>
        <w:t>доступным</w:t>
      </w:r>
      <w:proofErr w:type="gramEnd"/>
      <w:r w:rsidRPr="004C4811">
        <w:rPr>
          <w:rFonts w:ascii="Times New Roman" w:hAnsi="Times New Roman"/>
          <w:sz w:val="28"/>
          <w:szCs w:val="28"/>
        </w:rPr>
        <w:t xml:space="preserve"> и комфортным </w:t>
      </w:r>
    </w:p>
    <w:p w:rsidR="000F373A" w:rsidRPr="004C4811" w:rsidRDefault="000F373A" w:rsidP="004C4811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  <w:r w:rsidRPr="004C4811">
        <w:rPr>
          <w:rFonts w:ascii="Times New Roman" w:hAnsi="Times New Roman"/>
          <w:sz w:val="28"/>
          <w:szCs w:val="28"/>
        </w:rPr>
        <w:t>жильем жителей города Ханты-Мансийска</w:t>
      </w:r>
    </w:p>
    <w:p w:rsidR="000F373A" w:rsidRPr="004C4811" w:rsidRDefault="000F373A" w:rsidP="00F42514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811">
        <w:rPr>
          <w:rFonts w:ascii="Times New Roman" w:hAnsi="Times New Roman"/>
          <w:sz w:val="28"/>
          <w:szCs w:val="28"/>
        </w:rPr>
        <w:t>на 2014 - 2016 годы»</w:t>
      </w:r>
    </w:p>
    <w:p w:rsidR="000F373A" w:rsidRDefault="000F373A" w:rsidP="00F42514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591804" w:rsidRDefault="00591804" w:rsidP="004B7D2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 xml:space="preserve">Рассмотрев проект изменений в </w:t>
      </w:r>
      <w:r w:rsidRPr="004C4811">
        <w:rPr>
          <w:rFonts w:ascii="Times New Roman" w:hAnsi="Times New Roman"/>
          <w:sz w:val="28"/>
          <w:szCs w:val="28"/>
        </w:rPr>
        <w:t>муниципальную программу «Обеспечение доступным и комфортным жильем жителей города Ханты-Мансийска на 2014 - 2016 годы»</w:t>
      </w:r>
      <w:r>
        <w:rPr>
          <w:rFonts w:ascii="Times New Roman" w:hAnsi="Times New Roman"/>
          <w:sz w:val="28"/>
          <w:szCs w:val="28"/>
        </w:rPr>
        <w:t>, утвержденную постановлением Администрации города Ханты-Мансийска от 30 октября 2013 года №</w:t>
      </w:r>
      <w:r w:rsidR="007A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1385</w:t>
      </w:r>
      <w:r w:rsidR="00DE0848">
        <w:rPr>
          <w:rFonts w:ascii="Times New Roman" w:hAnsi="Times New Roman"/>
          <w:sz w:val="28"/>
          <w:szCs w:val="28"/>
        </w:rPr>
        <w:t xml:space="preserve"> (в редакции постановлений Администрации </w:t>
      </w:r>
      <w:r w:rsidR="007A630E">
        <w:rPr>
          <w:rFonts w:ascii="Times New Roman" w:hAnsi="Times New Roman"/>
          <w:sz w:val="28"/>
          <w:szCs w:val="28"/>
        </w:rPr>
        <w:t xml:space="preserve">города Ханты-Мансийска от 19 февраля </w:t>
      </w:r>
      <w:r w:rsidR="00DE0848">
        <w:rPr>
          <w:rFonts w:ascii="Times New Roman" w:hAnsi="Times New Roman"/>
          <w:sz w:val="28"/>
          <w:szCs w:val="28"/>
        </w:rPr>
        <w:t>2014</w:t>
      </w:r>
      <w:r w:rsidR="007A630E">
        <w:rPr>
          <w:rFonts w:ascii="Times New Roman" w:hAnsi="Times New Roman"/>
          <w:sz w:val="28"/>
          <w:szCs w:val="28"/>
        </w:rPr>
        <w:t xml:space="preserve"> года </w:t>
      </w:r>
      <w:r w:rsidR="00DE0848">
        <w:rPr>
          <w:rFonts w:ascii="Times New Roman" w:hAnsi="Times New Roman"/>
          <w:sz w:val="28"/>
          <w:szCs w:val="28"/>
        </w:rPr>
        <w:t xml:space="preserve">№ 103, </w:t>
      </w:r>
      <w:r w:rsidR="007A630E">
        <w:rPr>
          <w:rFonts w:ascii="Times New Roman" w:hAnsi="Times New Roman"/>
          <w:sz w:val="28"/>
          <w:szCs w:val="28"/>
        </w:rPr>
        <w:t xml:space="preserve">          от 05 марта </w:t>
      </w:r>
      <w:r w:rsidR="00DE0848">
        <w:rPr>
          <w:rFonts w:ascii="Times New Roman" w:hAnsi="Times New Roman"/>
          <w:sz w:val="28"/>
          <w:szCs w:val="28"/>
        </w:rPr>
        <w:t>2014</w:t>
      </w:r>
      <w:r w:rsidR="007A630E">
        <w:rPr>
          <w:rFonts w:ascii="Times New Roman" w:hAnsi="Times New Roman"/>
          <w:sz w:val="28"/>
          <w:szCs w:val="28"/>
        </w:rPr>
        <w:t xml:space="preserve"> года № 145, от 25 августа </w:t>
      </w:r>
      <w:r w:rsidR="00DE0848">
        <w:rPr>
          <w:rFonts w:ascii="Times New Roman" w:hAnsi="Times New Roman"/>
          <w:sz w:val="28"/>
          <w:szCs w:val="28"/>
        </w:rPr>
        <w:t>2014</w:t>
      </w:r>
      <w:r w:rsidR="007A630E">
        <w:rPr>
          <w:rFonts w:ascii="Times New Roman" w:hAnsi="Times New Roman"/>
          <w:sz w:val="28"/>
          <w:szCs w:val="28"/>
        </w:rPr>
        <w:t xml:space="preserve"> года</w:t>
      </w:r>
      <w:r w:rsidR="00DE0848">
        <w:rPr>
          <w:rFonts w:ascii="Times New Roman" w:hAnsi="Times New Roman"/>
          <w:sz w:val="28"/>
          <w:szCs w:val="28"/>
        </w:rPr>
        <w:t xml:space="preserve"> № 810)</w:t>
      </w:r>
      <w:r>
        <w:rPr>
          <w:rFonts w:ascii="Times New Roman" w:hAnsi="Times New Roman"/>
          <w:sz w:val="28"/>
          <w:szCs w:val="28"/>
        </w:rPr>
        <w:t>,</w:t>
      </w:r>
      <w:r w:rsidRPr="0059180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C373F">
        <w:rPr>
          <w:rFonts w:ascii="Times New Roman" w:hAnsi="Times New Roman"/>
          <w:bCs/>
          <w:sz w:val="28"/>
          <w:szCs w:val="28"/>
          <w:lang w:eastAsia="ru-RU"/>
        </w:rPr>
        <w:t>руководствуясь частью 1 статьи 69 Устава города</w:t>
      </w:r>
      <w:proofErr w:type="gramEnd"/>
      <w:r w:rsidRPr="007C373F">
        <w:rPr>
          <w:rFonts w:ascii="Times New Roman" w:hAnsi="Times New Roman"/>
          <w:bCs/>
          <w:sz w:val="28"/>
          <w:szCs w:val="28"/>
          <w:lang w:eastAsia="ru-RU"/>
        </w:rPr>
        <w:t xml:space="preserve"> Ханты-Мансийска</w:t>
      </w:r>
      <w:r>
        <w:rPr>
          <w:rFonts w:ascii="Times New Roman" w:hAnsi="Times New Roman"/>
          <w:bCs/>
          <w:sz w:val="28"/>
          <w:szCs w:val="28"/>
          <w:lang w:eastAsia="ru-RU"/>
        </w:rPr>
        <w:t>,</w:t>
      </w:r>
    </w:p>
    <w:p w:rsidR="000F373A" w:rsidRPr="00A614CF" w:rsidRDefault="000F373A" w:rsidP="00F425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F373A" w:rsidRPr="007C373F" w:rsidRDefault="000F373A" w:rsidP="00F425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373F">
        <w:rPr>
          <w:rFonts w:ascii="Times New Roman" w:hAnsi="Times New Roman"/>
          <w:sz w:val="28"/>
          <w:szCs w:val="28"/>
          <w:lang w:eastAsia="ru-RU"/>
        </w:rPr>
        <w:t>Дума города Ханты-Мансийска РЕШИЛА:</w:t>
      </w:r>
    </w:p>
    <w:p w:rsidR="000F373A" w:rsidRPr="00550BF6" w:rsidRDefault="000F373A" w:rsidP="00F42514">
      <w:pPr>
        <w:spacing w:after="0" w:line="240" w:lineRule="auto"/>
        <w:ind w:firstLine="108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373A" w:rsidRPr="004C4811" w:rsidRDefault="008947EB" w:rsidP="00853C79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Одобрить</w:t>
      </w:r>
      <w:r w:rsidR="000F373A" w:rsidRPr="004C4811">
        <w:rPr>
          <w:rFonts w:ascii="Times New Roman" w:hAnsi="Times New Roman"/>
          <w:sz w:val="28"/>
          <w:szCs w:val="28"/>
        </w:rPr>
        <w:t xml:space="preserve"> </w:t>
      </w:r>
      <w:r w:rsidR="00591804">
        <w:rPr>
          <w:rFonts w:ascii="Times New Roman" w:hAnsi="Times New Roman"/>
          <w:sz w:val="28"/>
          <w:szCs w:val="28"/>
        </w:rPr>
        <w:t>проект изменений</w:t>
      </w:r>
      <w:r w:rsidR="000F373A" w:rsidRPr="004C4811">
        <w:rPr>
          <w:rFonts w:ascii="Times New Roman" w:hAnsi="Times New Roman"/>
          <w:sz w:val="28"/>
          <w:szCs w:val="28"/>
        </w:rPr>
        <w:t xml:space="preserve"> в муниципальную программу «Обеспечение доступным и комфортным жильем жителей города Ханты-Мансийска на 2014 - 2016 годы»</w:t>
      </w:r>
      <w:r w:rsidR="000F373A" w:rsidRPr="004C4811">
        <w:rPr>
          <w:rFonts w:ascii="Times New Roman" w:hAnsi="Times New Roman"/>
          <w:iCs/>
          <w:sz w:val="28"/>
          <w:szCs w:val="28"/>
          <w:lang w:eastAsia="ru-RU"/>
        </w:rPr>
        <w:t xml:space="preserve"> согласно приложению к настоящему Решению.</w:t>
      </w:r>
    </w:p>
    <w:p w:rsidR="000F373A" w:rsidRPr="007C373F" w:rsidRDefault="000F373A" w:rsidP="00853C79">
      <w:pPr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0F373A" w:rsidRDefault="000F373A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91804" w:rsidRDefault="00591804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F373A" w:rsidRDefault="000F373A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373F">
        <w:rPr>
          <w:rFonts w:ascii="Times New Roman" w:hAnsi="Times New Roman"/>
          <w:b/>
          <w:sz w:val="28"/>
          <w:szCs w:val="28"/>
        </w:rPr>
        <w:t xml:space="preserve">Глава города Ханты-Мансийска </w:t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="007A630E">
        <w:rPr>
          <w:rFonts w:ascii="Times New Roman" w:hAnsi="Times New Roman"/>
          <w:b/>
          <w:sz w:val="28"/>
          <w:szCs w:val="28"/>
        </w:rPr>
        <w:t xml:space="preserve">  </w:t>
      </w:r>
      <w:r w:rsidR="007C74D6">
        <w:rPr>
          <w:rFonts w:ascii="Times New Roman" w:hAnsi="Times New Roman"/>
          <w:b/>
          <w:sz w:val="28"/>
          <w:szCs w:val="28"/>
        </w:rPr>
        <w:t xml:space="preserve"> </w:t>
      </w:r>
      <w:r w:rsidR="007A630E">
        <w:rPr>
          <w:rFonts w:ascii="Times New Roman" w:hAnsi="Times New Roman"/>
          <w:b/>
          <w:sz w:val="28"/>
          <w:szCs w:val="28"/>
        </w:rPr>
        <w:t xml:space="preserve"> </w:t>
      </w:r>
      <w:r w:rsidRPr="007C373F">
        <w:rPr>
          <w:rFonts w:ascii="Times New Roman" w:hAnsi="Times New Roman"/>
          <w:b/>
          <w:sz w:val="28"/>
          <w:szCs w:val="28"/>
        </w:rPr>
        <w:t>В.А.</w:t>
      </w:r>
      <w:r w:rsidR="007A630E">
        <w:rPr>
          <w:rFonts w:ascii="Times New Roman" w:hAnsi="Times New Roman"/>
          <w:b/>
          <w:sz w:val="28"/>
          <w:szCs w:val="28"/>
        </w:rPr>
        <w:t xml:space="preserve">  </w:t>
      </w:r>
      <w:r w:rsidRPr="007C373F">
        <w:rPr>
          <w:rFonts w:ascii="Times New Roman" w:hAnsi="Times New Roman"/>
          <w:b/>
          <w:sz w:val="28"/>
          <w:szCs w:val="28"/>
        </w:rPr>
        <w:t>Филипенко</w:t>
      </w:r>
    </w:p>
    <w:p w:rsidR="007A630E" w:rsidRPr="007C373F" w:rsidRDefault="007A630E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F373A" w:rsidRPr="007C373F" w:rsidRDefault="000F373A" w:rsidP="0088281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="007A630E">
        <w:rPr>
          <w:rFonts w:ascii="Times New Roman" w:hAnsi="Times New Roman"/>
          <w:sz w:val="28"/>
          <w:szCs w:val="28"/>
        </w:rPr>
        <w:t xml:space="preserve">     </w:t>
      </w:r>
      <w:r w:rsidR="007C74D6">
        <w:rPr>
          <w:rFonts w:ascii="Times New Roman" w:hAnsi="Times New Roman"/>
          <w:sz w:val="28"/>
          <w:szCs w:val="28"/>
        </w:rPr>
        <w:t xml:space="preserve">  </w:t>
      </w:r>
      <w:r w:rsidR="007A630E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C373F">
        <w:rPr>
          <w:rFonts w:ascii="Times New Roman" w:hAnsi="Times New Roman"/>
          <w:i/>
          <w:sz w:val="28"/>
          <w:szCs w:val="28"/>
        </w:rPr>
        <w:t>Подписано</w:t>
      </w:r>
    </w:p>
    <w:p w:rsidR="000F373A" w:rsidRPr="0088281C" w:rsidRDefault="000F373A" w:rsidP="0088281C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73F">
        <w:rPr>
          <w:rFonts w:ascii="Times New Roman" w:hAnsi="Times New Roman"/>
          <w:sz w:val="28"/>
          <w:szCs w:val="28"/>
        </w:rPr>
        <w:t xml:space="preserve">  </w:t>
      </w:r>
      <w:r w:rsidRPr="007C373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88281C">
        <w:rPr>
          <w:rFonts w:ascii="Times New Roman" w:hAnsi="Times New Roman"/>
          <w:sz w:val="28"/>
          <w:szCs w:val="28"/>
        </w:rPr>
        <w:t xml:space="preserve">   </w:t>
      </w:r>
      <w:r w:rsidR="0088281C" w:rsidRPr="0088281C">
        <w:rPr>
          <w:rFonts w:ascii="Times New Roman" w:hAnsi="Times New Roman"/>
          <w:i/>
          <w:sz w:val="28"/>
          <w:szCs w:val="28"/>
        </w:rPr>
        <w:t>02 марта 2015 года</w:t>
      </w:r>
    </w:p>
    <w:p w:rsidR="007C74D6" w:rsidRDefault="007C74D6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F373A" w:rsidRPr="007C373F" w:rsidRDefault="000F373A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C373F">
        <w:rPr>
          <w:rFonts w:ascii="Times New Roman" w:hAnsi="Times New Roman"/>
          <w:sz w:val="28"/>
          <w:szCs w:val="28"/>
        </w:rPr>
        <w:t xml:space="preserve">Ханты – </w:t>
      </w:r>
      <w:proofErr w:type="spellStart"/>
      <w:r w:rsidRPr="007C373F">
        <w:rPr>
          <w:rFonts w:ascii="Times New Roman" w:hAnsi="Times New Roman"/>
          <w:sz w:val="28"/>
          <w:szCs w:val="28"/>
        </w:rPr>
        <w:t>Мансийск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F373A" w:rsidRPr="007C373F" w:rsidRDefault="0088281C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 марта 2015 года</w:t>
      </w:r>
    </w:p>
    <w:p w:rsidR="000F373A" w:rsidRPr="007C373F" w:rsidRDefault="0088281C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604 </w:t>
      </w:r>
      <w:r w:rsidR="007C74D6">
        <w:rPr>
          <w:rFonts w:ascii="Times New Roman" w:hAnsi="Times New Roman"/>
          <w:sz w:val="28"/>
          <w:szCs w:val="28"/>
        </w:rPr>
        <w:t xml:space="preserve"> - V </w:t>
      </w:r>
      <w:r w:rsidR="000F373A" w:rsidRPr="007C373F">
        <w:rPr>
          <w:rFonts w:ascii="Times New Roman" w:hAnsi="Times New Roman"/>
          <w:sz w:val="28"/>
          <w:szCs w:val="28"/>
        </w:rPr>
        <w:t>РД</w:t>
      </w:r>
    </w:p>
    <w:p w:rsidR="000F373A" w:rsidRDefault="000F373A" w:rsidP="00387907">
      <w:pPr>
        <w:autoSpaceDE w:val="0"/>
        <w:autoSpaceDN w:val="0"/>
        <w:adjustRightInd w:val="0"/>
        <w:spacing w:after="0"/>
        <w:contextualSpacing/>
        <w:jc w:val="right"/>
        <w:rPr>
          <w:rFonts w:ascii="Times New Roman" w:hAnsi="Times New Roman"/>
          <w:sz w:val="28"/>
          <w:szCs w:val="28"/>
        </w:rPr>
      </w:pPr>
    </w:p>
    <w:p w:rsidR="000F373A" w:rsidRPr="00A614CF" w:rsidRDefault="007A630E" w:rsidP="00455152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0F373A" w:rsidRPr="00A614CF">
        <w:rPr>
          <w:rFonts w:ascii="Times New Roman" w:hAnsi="Times New Roman"/>
          <w:sz w:val="28"/>
          <w:szCs w:val="28"/>
        </w:rPr>
        <w:t>риложение</w:t>
      </w:r>
    </w:p>
    <w:p w:rsidR="000F373A" w:rsidRPr="00A614CF" w:rsidRDefault="000F373A" w:rsidP="00455152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614CF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0F373A" w:rsidRDefault="0088281C" w:rsidP="004551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02 марта 2015 года № </w:t>
      </w:r>
      <w:r>
        <w:rPr>
          <w:rFonts w:ascii="Times New Roman" w:hAnsi="Times New Roman"/>
          <w:sz w:val="28"/>
          <w:szCs w:val="28"/>
        </w:rPr>
        <w:t xml:space="preserve">604  - V </w:t>
      </w:r>
      <w:r w:rsidRPr="007C373F">
        <w:rPr>
          <w:rFonts w:ascii="Times New Roman" w:hAnsi="Times New Roman"/>
          <w:sz w:val="28"/>
          <w:szCs w:val="28"/>
        </w:rPr>
        <w:t>РД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0F373A" w:rsidRDefault="000F373A" w:rsidP="004551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E0848" w:rsidRDefault="00591804" w:rsidP="007B3A2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1" w:name="Par187"/>
      <w:bookmarkEnd w:id="1"/>
      <w:r>
        <w:rPr>
          <w:rFonts w:ascii="Times New Roman" w:hAnsi="Times New Roman"/>
          <w:sz w:val="28"/>
          <w:szCs w:val="28"/>
        </w:rPr>
        <w:t>Проект и</w:t>
      </w:r>
      <w:r w:rsidR="000F373A">
        <w:rPr>
          <w:rFonts w:ascii="Times New Roman" w:hAnsi="Times New Roman"/>
          <w:sz w:val="28"/>
          <w:szCs w:val="28"/>
        </w:rPr>
        <w:t>зменени</w:t>
      </w:r>
      <w:r>
        <w:rPr>
          <w:rFonts w:ascii="Times New Roman" w:hAnsi="Times New Roman"/>
          <w:sz w:val="28"/>
          <w:szCs w:val="28"/>
        </w:rPr>
        <w:t>й</w:t>
      </w:r>
      <w:r w:rsidR="000F373A">
        <w:rPr>
          <w:rFonts w:ascii="Times New Roman" w:hAnsi="Times New Roman"/>
          <w:sz w:val="28"/>
          <w:szCs w:val="28"/>
        </w:rPr>
        <w:t xml:space="preserve"> </w:t>
      </w:r>
    </w:p>
    <w:p w:rsidR="000F373A" w:rsidRDefault="000F373A" w:rsidP="007B3A2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муниципальную программу </w:t>
      </w:r>
      <w:r w:rsidR="00DE0848" w:rsidRPr="004C4811">
        <w:rPr>
          <w:rFonts w:ascii="Times New Roman" w:hAnsi="Times New Roman"/>
          <w:sz w:val="28"/>
          <w:szCs w:val="28"/>
        </w:rPr>
        <w:t xml:space="preserve">«Обеспечение </w:t>
      </w:r>
      <w:proofErr w:type="gramStart"/>
      <w:r w:rsidR="00DE0848" w:rsidRPr="004C4811">
        <w:rPr>
          <w:rFonts w:ascii="Times New Roman" w:hAnsi="Times New Roman"/>
          <w:sz w:val="28"/>
          <w:szCs w:val="28"/>
        </w:rPr>
        <w:t>доступным</w:t>
      </w:r>
      <w:proofErr w:type="gramEnd"/>
      <w:r w:rsidR="00DE0848" w:rsidRPr="00DE0848">
        <w:rPr>
          <w:rFonts w:ascii="Times New Roman" w:hAnsi="Times New Roman"/>
          <w:sz w:val="28"/>
          <w:szCs w:val="28"/>
        </w:rPr>
        <w:t xml:space="preserve"> </w:t>
      </w:r>
      <w:r w:rsidR="00DE0848" w:rsidRPr="004C4811">
        <w:rPr>
          <w:rFonts w:ascii="Times New Roman" w:hAnsi="Times New Roman"/>
          <w:sz w:val="28"/>
          <w:szCs w:val="28"/>
        </w:rPr>
        <w:t>и</w:t>
      </w:r>
    </w:p>
    <w:p w:rsidR="00DE0848" w:rsidRDefault="000F373A" w:rsidP="007B3A2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C4811">
        <w:rPr>
          <w:rFonts w:ascii="Times New Roman" w:hAnsi="Times New Roman"/>
          <w:sz w:val="28"/>
          <w:szCs w:val="28"/>
        </w:rPr>
        <w:t>комфортным жильем жителей города Ханты-Мансийска</w:t>
      </w:r>
    </w:p>
    <w:p w:rsidR="000F373A" w:rsidRPr="004C4811" w:rsidRDefault="000F373A" w:rsidP="007B3A2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C4811">
        <w:rPr>
          <w:rFonts w:ascii="Times New Roman" w:hAnsi="Times New Roman"/>
          <w:sz w:val="28"/>
          <w:szCs w:val="28"/>
        </w:rPr>
        <w:t>на 2014 - 2016 годы»</w:t>
      </w:r>
    </w:p>
    <w:p w:rsidR="000F373A" w:rsidRPr="004B7D2D" w:rsidRDefault="000F373A" w:rsidP="004B7D2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784F39" w:rsidRDefault="00784F39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F374A" w:rsidRPr="003F374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374A">
        <w:rPr>
          <w:rFonts w:ascii="Times New Roman" w:hAnsi="Times New Roman"/>
          <w:sz w:val="28"/>
          <w:szCs w:val="28"/>
          <w:lang w:eastAsia="ru-RU"/>
        </w:rPr>
        <w:t>В заголовке программы слова «</w:t>
      </w:r>
      <w:r w:rsidR="003F374A">
        <w:rPr>
          <w:rFonts w:ascii="Times New Roman" w:hAnsi="Times New Roman"/>
          <w:sz w:val="28"/>
          <w:szCs w:val="28"/>
        </w:rPr>
        <w:t>на 2014 - 2016 годы» заменить словами «на 2014 - 2020 годы».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F373A" w:rsidRDefault="00784F39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0F373A">
        <w:rPr>
          <w:rFonts w:ascii="Times New Roman" w:hAnsi="Times New Roman"/>
          <w:sz w:val="28"/>
          <w:szCs w:val="28"/>
          <w:lang w:eastAsia="ru-RU"/>
        </w:rPr>
        <w:t>.</w:t>
      </w:r>
      <w:r w:rsidR="007C74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373A">
        <w:rPr>
          <w:rFonts w:ascii="Times New Roman" w:hAnsi="Times New Roman"/>
          <w:sz w:val="28"/>
          <w:szCs w:val="28"/>
          <w:lang w:eastAsia="ru-RU"/>
        </w:rPr>
        <w:t>В</w:t>
      </w:r>
      <w:r w:rsidR="000F373A" w:rsidRPr="004B7D2D">
        <w:rPr>
          <w:rFonts w:ascii="Times New Roman" w:hAnsi="Times New Roman"/>
          <w:sz w:val="28"/>
          <w:szCs w:val="28"/>
          <w:lang w:eastAsia="ru-RU"/>
        </w:rPr>
        <w:t xml:space="preserve"> паспорте программы</w:t>
      </w:r>
      <w:r w:rsidR="000F373A">
        <w:rPr>
          <w:rFonts w:ascii="Times New Roman" w:hAnsi="Times New Roman"/>
          <w:sz w:val="28"/>
          <w:szCs w:val="28"/>
          <w:lang w:eastAsia="ru-RU"/>
        </w:rPr>
        <w:t>:</w:t>
      </w:r>
      <w:r w:rsidR="000F373A" w:rsidRPr="004B7D2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F373A" w:rsidRPr="004B7D2D" w:rsidRDefault="00784F39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0F373A">
        <w:rPr>
          <w:rFonts w:ascii="Times New Roman" w:hAnsi="Times New Roman"/>
          <w:sz w:val="28"/>
          <w:szCs w:val="28"/>
          <w:lang w:eastAsia="ru-RU"/>
        </w:rPr>
        <w:t>.1.</w:t>
      </w:r>
      <w:r w:rsidR="007C74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373A">
        <w:rPr>
          <w:rFonts w:ascii="Times New Roman" w:hAnsi="Times New Roman"/>
          <w:sz w:val="28"/>
          <w:szCs w:val="28"/>
          <w:lang w:eastAsia="ru-RU"/>
        </w:rPr>
        <w:t>С</w:t>
      </w:r>
      <w:r w:rsidR="000F373A" w:rsidRPr="004B7D2D">
        <w:rPr>
          <w:rFonts w:ascii="Times New Roman" w:hAnsi="Times New Roman"/>
          <w:sz w:val="28"/>
          <w:szCs w:val="28"/>
          <w:lang w:eastAsia="ru-RU"/>
        </w:rPr>
        <w:t>троку «Наименование программы» изложить в следующей редакции:</w:t>
      </w:r>
    </w:p>
    <w:p w:rsidR="000F373A" w:rsidRPr="004B7D2D" w:rsidRDefault="000F373A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7D2D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370"/>
      </w:tblGrid>
      <w:tr w:rsidR="000F373A" w:rsidRPr="008A2489" w:rsidTr="00E9311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373A" w:rsidRPr="004B7D2D" w:rsidRDefault="000F373A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373A" w:rsidRPr="004B7D2D" w:rsidRDefault="000F373A" w:rsidP="004C4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4C4811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8A2489">
              <w:rPr>
                <w:rFonts w:ascii="Times New Roman" w:hAnsi="Times New Roman"/>
                <w:sz w:val="28"/>
                <w:szCs w:val="28"/>
              </w:rPr>
              <w:t xml:space="preserve">Обеспечение доступным и комфортным жильем жителей города Ханты-Мансийска </w:t>
            </w:r>
            <w:r w:rsidRPr="004C4811">
              <w:rPr>
                <w:rFonts w:ascii="Times New Roman" w:hAnsi="Times New Roman"/>
                <w:sz w:val="28"/>
                <w:szCs w:val="28"/>
                <w:lang w:eastAsia="ru-RU"/>
              </w:rPr>
              <w:t>на 2014 – 2020 годы» (далее – программа)</w:t>
            </w:r>
          </w:p>
        </w:tc>
      </w:tr>
    </w:tbl>
    <w:p w:rsidR="000F373A" w:rsidRDefault="000F373A" w:rsidP="004B7D2D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B7D2D">
        <w:rPr>
          <w:rFonts w:ascii="Times New Roman" w:hAnsi="Times New Roman"/>
          <w:sz w:val="28"/>
          <w:szCs w:val="28"/>
          <w:lang w:eastAsia="ru-RU"/>
        </w:rPr>
        <w:t>».</w:t>
      </w:r>
    </w:p>
    <w:p w:rsidR="008947EB" w:rsidRDefault="008947EB" w:rsidP="008947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 строке «Правовое обоснование для разработки программы» слова «</w:t>
      </w:r>
      <w:hyperlink r:id="rId9" w:history="1">
        <w:r w:rsidRPr="008947EB">
          <w:rPr>
            <w:rFonts w:ascii="Times New Roman" w:hAnsi="Times New Roman"/>
            <w:sz w:val="28"/>
            <w:szCs w:val="28"/>
            <w:lang w:eastAsia="ru-RU"/>
          </w:rPr>
          <w:t>Положение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о порядке предоставления жилых помещений или единовременной денежной выплаты на строительство или приобретение жилого помещения за счет субвенций из федерального бюджета отдельным категориям граждан на территории Ханты-Мансийского автономного округа - Югры, утвержденное постановлением Правительства Ханты-Мансийского автономного округа - Югры от 26.03.2010 N 90-п» исключить.</w:t>
      </w:r>
      <w:proofErr w:type="gramEnd"/>
    </w:p>
    <w:p w:rsidR="000F373A" w:rsidRPr="004B7D2D" w:rsidRDefault="00784F39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0F373A">
        <w:rPr>
          <w:rFonts w:ascii="Times New Roman" w:hAnsi="Times New Roman"/>
          <w:sz w:val="28"/>
          <w:szCs w:val="28"/>
          <w:lang w:eastAsia="ru-RU"/>
        </w:rPr>
        <w:t>.</w:t>
      </w:r>
      <w:r w:rsidR="008947EB">
        <w:rPr>
          <w:rFonts w:ascii="Times New Roman" w:hAnsi="Times New Roman"/>
          <w:sz w:val="28"/>
          <w:szCs w:val="28"/>
          <w:lang w:eastAsia="ru-RU"/>
        </w:rPr>
        <w:t>3</w:t>
      </w:r>
      <w:r w:rsidR="000F373A">
        <w:rPr>
          <w:rFonts w:ascii="Times New Roman" w:hAnsi="Times New Roman"/>
          <w:sz w:val="28"/>
          <w:szCs w:val="28"/>
          <w:lang w:eastAsia="ru-RU"/>
        </w:rPr>
        <w:t>.</w:t>
      </w:r>
      <w:r w:rsidR="007C74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373A">
        <w:rPr>
          <w:rFonts w:ascii="Times New Roman" w:hAnsi="Times New Roman"/>
          <w:sz w:val="28"/>
          <w:szCs w:val="28"/>
          <w:lang w:eastAsia="ru-RU"/>
        </w:rPr>
        <w:t>С</w:t>
      </w:r>
      <w:r w:rsidR="000F373A" w:rsidRPr="004B7D2D">
        <w:rPr>
          <w:rFonts w:ascii="Times New Roman" w:hAnsi="Times New Roman"/>
          <w:sz w:val="28"/>
          <w:szCs w:val="28"/>
          <w:lang w:eastAsia="ru-RU"/>
        </w:rPr>
        <w:t>троку «Сроки и этапы реализации программы» изложить в следующей редакции:</w:t>
      </w:r>
    </w:p>
    <w:p w:rsidR="000F373A" w:rsidRPr="004B7D2D" w:rsidRDefault="000F373A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7D2D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370"/>
      </w:tblGrid>
      <w:tr w:rsidR="000F373A" w:rsidRPr="008A2489" w:rsidTr="00E9311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373A" w:rsidRPr="004B7D2D" w:rsidRDefault="000F373A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hAnsi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373A" w:rsidRPr="004B7D2D" w:rsidRDefault="000F373A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программы начинается в 2014 году и рассчитана по 2020 год включительно</w:t>
            </w:r>
          </w:p>
        </w:tc>
      </w:tr>
    </w:tbl>
    <w:p w:rsidR="000F373A" w:rsidRPr="004B7D2D" w:rsidRDefault="000F373A" w:rsidP="004B7D2D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B7D2D">
        <w:rPr>
          <w:rFonts w:ascii="Times New Roman" w:hAnsi="Times New Roman"/>
          <w:sz w:val="28"/>
          <w:szCs w:val="28"/>
          <w:lang w:eastAsia="ru-RU"/>
        </w:rPr>
        <w:t>».</w:t>
      </w:r>
    </w:p>
    <w:p w:rsidR="000F373A" w:rsidRPr="004B7D2D" w:rsidRDefault="00784F39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0F373A">
        <w:rPr>
          <w:rFonts w:ascii="Times New Roman" w:hAnsi="Times New Roman"/>
          <w:sz w:val="28"/>
          <w:szCs w:val="28"/>
          <w:lang w:eastAsia="ru-RU"/>
        </w:rPr>
        <w:t>.</w:t>
      </w:r>
      <w:r w:rsidR="008947EB">
        <w:rPr>
          <w:rFonts w:ascii="Times New Roman" w:hAnsi="Times New Roman"/>
          <w:sz w:val="28"/>
          <w:szCs w:val="28"/>
          <w:lang w:eastAsia="ru-RU"/>
        </w:rPr>
        <w:t>4</w:t>
      </w:r>
      <w:r w:rsidR="000F373A">
        <w:rPr>
          <w:rFonts w:ascii="Times New Roman" w:hAnsi="Times New Roman"/>
          <w:sz w:val="28"/>
          <w:szCs w:val="28"/>
          <w:lang w:eastAsia="ru-RU"/>
        </w:rPr>
        <w:t>.</w:t>
      </w:r>
      <w:r w:rsidR="007C74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373A">
        <w:rPr>
          <w:rFonts w:ascii="Times New Roman" w:hAnsi="Times New Roman"/>
          <w:sz w:val="28"/>
          <w:szCs w:val="28"/>
          <w:lang w:eastAsia="ru-RU"/>
        </w:rPr>
        <w:t>С</w:t>
      </w:r>
      <w:r w:rsidR="000F373A" w:rsidRPr="004B7D2D">
        <w:rPr>
          <w:rFonts w:ascii="Times New Roman" w:hAnsi="Times New Roman"/>
          <w:sz w:val="28"/>
          <w:szCs w:val="28"/>
          <w:lang w:eastAsia="ru-RU"/>
        </w:rPr>
        <w:t>троку «Объемы и источники финансирования программы (всего)» изложить в следующей редакции:</w:t>
      </w:r>
    </w:p>
    <w:p w:rsidR="000F373A" w:rsidRPr="004B7D2D" w:rsidRDefault="000F373A" w:rsidP="004656B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7D2D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0F373A" w:rsidRPr="008A2489" w:rsidTr="00E93115">
        <w:trPr>
          <w:trHeight w:val="1600"/>
          <w:tblCellSpacing w:w="5" w:type="nil"/>
        </w:trPr>
        <w:tc>
          <w:tcPr>
            <w:tcW w:w="2268" w:type="dxa"/>
          </w:tcPr>
          <w:p w:rsidR="000F373A" w:rsidRPr="004656B6" w:rsidRDefault="000F373A" w:rsidP="004656B6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Объемы и источники  финансирования      </w:t>
            </w:r>
            <w:r w:rsidRPr="004656B6">
              <w:rPr>
                <w:rFonts w:ascii="Times New Roman" w:hAnsi="Times New Roman"/>
                <w:sz w:val="28"/>
                <w:szCs w:val="28"/>
                <w:lang w:eastAsia="ar-SA"/>
              </w:rPr>
              <w:br/>
              <w:t>программы (всего)</w:t>
            </w:r>
          </w:p>
        </w:tc>
        <w:tc>
          <w:tcPr>
            <w:tcW w:w="7371" w:type="dxa"/>
          </w:tcPr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финансирования, необходимый для реализации мероприятий программы, на 2014  -  2020 годы составляет </w:t>
            </w:r>
            <w:r w:rsidR="00C3030C">
              <w:rPr>
                <w:rFonts w:ascii="Times New Roman" w:hAnsi="Times New Roman"/>
                <w:sz w:val="28"/>
                <w:szCs w:val="20"/>
                <w:lang w:eastAsia="ru-RU"/>
              </w:rPr>
              <w:t>2</w:t>
            </w:r>
            <w:r w:rsidR="00FE2869">
              <w:rPr>
                <w:rFonts w:ascii="Times New Roman" w:hAnsi="Times New Roman"/>
                <w:sz w:val="28"/>
                <w:szCs w:val="20"/>
                <w:lang w:eastAsia="ru-RU"/>
              </w:rPr>
              <w:t> </w:t>
            </w:r>
            <w:r w:rsidR="00591804">
              <w:rPr>
                <w:rFonts w:ascii="Times New Roman" w:hAnsi="Times New Roman"/>
                <w:sz w:val="28"/>
                <w:szCs w:val="20"/>
                <w:lang w:eastAsia="ru-RU"/>
              </w:rPr>
              <w:t>219</w:t>
            </w:r>
            <w:r w:rsidR="00FE2869"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 993,68 </w:t>
            </w: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рублей, в том числе средства федерального бюджета – 38 684,00 тыс. руб., средства бюджета Ханты – Мансийского автономного округа – Югры (далее - бюджет автономного округа) – 1</w:t>
            </w:r>
            <w:r w:rsidR="00FE2869">
              <w:rPr>
                <w:rFonts w:ascii="Times New Roman" w:hAnsi="Times New Roman"/>
                <w:sz w:val="28"/>
                <w:szCs w:val="28"/>
                <w:lang w:eastAsia="ru-RU"/>
              </w:rPr>
              <w:t> 603 796,89</w:t>
            </w: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средства бюджета города Ханты-Мансийска (далее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городской бюджет) –</w:t>
            </w:r>
            <w:r w:rsidR="00FE28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374A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3D348B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  <w:r w:rsidR="003F374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512</w:t>
            </w:r>
            <w:r w:rsidR="00FE2869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3F374A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FE28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 </w:t>
            </w: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рублей, из </w:t>
            </w: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них:</w:t>
            </w:r>
            <w:proofErr w:type="gramEnd"/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на 2014 год: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1 829, 00 тыс. руб. – средства федерального бюджета;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692 018,69 тыс. руб. - </w:t>
            </w: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242 848,19</w:t>
            </w: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на 2015 год: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0,00 тыс. руб. – средства федерального бюджета;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290 708,40 тыс. руб. - </w:t>
            </w: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167 335,20 тыс. руб. – средства городского бюджета.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на 2016 год: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36 855, 00 тыс. руб. – средства федерального бюджета;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139 707,00 тыс. руб. - </w:t>
            </w: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0F373A" w:rsidRPr="004656B6" w:rsidRDefault="003D348B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  <w:r w:rsidR="00FE2869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FE28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57,50 </w:t>
            </w:r>
            <w:r w:rsidR="000F373A"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 – средства городского бюджета. 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на 2017 год: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0, 00 тыс. руб. – средства федерального бюджета;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145 265,00 тыс. руб. - </w:t>
            </w: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0F373A" w:rsidRPr="004656B6" w:rsidRDefault="00FE2869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3D348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3D348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69,70 </w:t>
            </w:r>
            <w:r w:rsidR="000F373A"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 – средства городского бюджета.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на 2018 год: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0, 00 тыс. руб. – средства федерального бюджета;</w:t>
            </w:r>
          </w:p>
          <w:p w:rsidR="000F373A" w:rsidRPr="004656B6" w:rsidRDefault="00FE2869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112 032,60 </w:t>
            </w:r>
            <w:r w:rsidR="000F373A"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тыс. руб. - </w:t>
            </w:r>
            <w:r w:rsidR="000F373A"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0F373A" w:rsidRPr="004656B6" w:rsidRDefault="00FE2869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36 067,40 </w:t>
            </w:r>
            <w:r w:rsidR="000F373A"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 – средства городского бюджета.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на 2019 год: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0, 00 тыс. руб. – средства федерального бюджета;</w:t>
            </w:r>
          </w:p>
          <w:p w:rsidR="000F373A" w:rsidRPr="004656B6" w:rsidRDefault="00FE2869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112 032,60 </w:t>
            </w:r>
            <w:r w:rsidR="000F373A"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тыс. руб. - </w:t>
            </w:r>
            <w:r w:rsidR="000F373A"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0F373A" w:rsidRPr="004656B6" w:rsidRDefault="00FE2869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36 067,40 </w:t>
            </w:r>
            <w:r w:rsidR="000F373A"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 – средства городского бюджета.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на 2020 год:</w:t>
            </w:r>
          </w:p>
          <w:p w:rsidR="000F373A" w:rsidRPr="004656B6" w:rsidRDefault="000F373A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0, 00 тыс. руб. – средства федерального бюджета;</w:t>
            </w:r>
          </w:p>
          <w:p w:rsidR="000F373A" w:rsidRPr="004656B6" w:rsidRDefault="00FE2869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112 032,60 </w:t>
            </w:r>
            <w:r w:rsidR="000F373A" w:rsidRPr="004656B6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тыс. руб. - </w:t>
            </w:r>
            <w:r w:rsidR="000F373A"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0F373A" w:rsidRPr="004656B6" w:rsidRDefault="00FE2869" w:rsidP="004656B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36 067,40 </w:t>
            </w:r>
            <w:r w:rsidR="000F373A" w:rsidRPr="004656B6">
              <w:rPr>
                <w:rFonts w:ascii="Times New Roman" w:hAnsi="Times New Roman"/>
                <w:sz w:val="28"/>
                <w:szCs w:val="28"/>
                <w:lang w:eastAsia="ru-RU"/>
              </w:rPr>
              <w:t>тыс. руб. – средства городского бюджета.</w:t>
            </w:r>
          </w:p>
        </w:tc>
      </w:tr>
    </w:tbl>
    <w:p w:rsidR="000F373A" w:rsidRDefault="000F373A" w:rsidP="00A009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».</w:t>
      </w:r>
    </w:p>
    <w:p w:rsidR="000F373A" w:rsidRDefault="000F373A" w:rsidP="004B7D2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73A" w:rsidRDefault="00784F39" w:rsidP="008947E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0F373A">
        <w:rPr>
          <w:rFonts w:ascii="Times New Roman" w:hAnsi="Times New Roman"/>
          <w:sz w:val="28"/>
          <w:szCs w:val="28"/>
          <w:lang w:eastAsia="ru-RU"/>
        </w:rPr>
        <w:t>.</w:t>
      </w:r>
      <w:r w:rsidR="008947EB">
        <w:rPr>
          <w:rFonts w:ascii="Times New Roman" w:hAnsi="Times New Roman"/>
          <w:sz w:val="28"/>
          <w:szCs w:val="28"/>
          <w:lang w:eastAsia="ru-RU"/>
        </w:rPr>
        <w:t>5</w:t>
      </w:r>
      <w:r w:rsidR="000F373A">
        <w:rPr>
          <w:rFonts w:ascii="Times New Roman" w:hAnsi="Times New Roman"/>
          <w:sz w:val="28"/>
          <w:szCs w:val="28"/>
          <w:lang w:eastAsia="ru-RU"/>
        </w:rPr>
        <w:t xml:space="preserve">. Строку </w:t>
      </w:r>
      <w:r w:rsidR="000F373A" w:rsidRPr="004B7D2D">
        <w:rPr>
          <w:rFonts w:ascii="Times New Roman" w:hAnsi="Times New Roman"/>
          <w:sz w:val="28"/>
          <w:szCs w:val="28"/>
          <w:lang w:eastAsia="ru-RU"/>
        </w:rPr>
        <w:tab/>
      </w:r>
      <w:r w:rsidR="00A9103C">
        <w:rPr>
          <w:rFonts w:ascii="Times New Roman" w:hAnsi="Times New Roman"/>
          <w:sz w:val="28"/>
          <w:szCs w:val="28"/>
        </w:rPr>
        <w:t xml:space="preserve">«Ожидаемые конечные результаты </w:t>
      </w:r>
      <w:r w:rsidR="000F373A" w:rsidRPr="004656B6">
        <w:rPr>
          <w:rFonts w:ascii="Times New Roman" w:hAnsi="Times New Roman"/>
          <w:sz w:val="28"/>
          <w:szCs w:val="28"/>
        </w:rPr>
        <w:t>реализации программы» изложить в следующей редакции:</w:t>
      </w:r>
    </w:p>
    <w:p w:rsidR="000F373A" w:rsidRDefault="000F373A" w:rsidP="00A0099D">
      <w:pPr>
        <w:spacing w:after="0" w:line="240" w:lineRule="auto"/>
        <w:ind w:left="567" w:firstLine="14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3F374A" w:rsidRPr="008A2489" w:rsidTr="00E93115">
        <w:trPr>
          <w:trHeight w:val="416"/>
          <w:tblCellSpacing w:w="5" w:type="nil"/>
        </w:trPr>
        <w:tc>
          <w:tcPr>
            <w:tcW w:w="2268" w:type="dxa"/>
          </w:tcPr>
          <w:p w:rsidR="003F374A" w:rsidRPr="004656B6" w:rsidRDefault="003F374A" w:rsidP="000C4C69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Ожидаемые конечные  результаты  </w:t>
            </w:r>
            <w:r w:rsidRPr="004656B6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 xml:space="preserve">реализации программы           </w:t>
            </w:r>
          </w:p>
        </w:tc>
        <w:tc>
          <w:tcPr>
            <w:tcW w:w="7371" w:type="dxa"/>
          </w:tcPr>
          <w:p w:rsidR="003F374A" w:rsidRPr="00201459" w:rsidRDefault="003F374A" w:rsidP="00A9103C">
            <w:pPr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ar-SA"/>
              </w:rPr>
            </w:pPr>
            <w:r w:rsidRPr="004656B6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lastRenderedPageBreak/>
              <w:t xml:space="preserve">Увеличение доли многодетных семей, улучшивших жилищные условия, в общей численности многодетных семей, </w:t>
            </w:r>
            <w:r w:rsidRPr="00201459">
              <w:rPr>
                <w:rFonts w:ascii="Times New Roman" w:hAnsi="Times New Roman"/>
                <w:sz w:val="28"/>
                <w:szCs w:val="28"/>
              </w:rPr>
              <w:t xml:space="preserve">состоящих на учете в качестве нуждающихся в </w:t>
            </w:r>
            <w:r w:rsidRPr="00201459">
              <w:rPr>
                <w:rFonts w:ascii="Times New Roman" w:hAnsi="Times New Roman"/>
                <w:sz w:val="28"/>
                <w:szCs w:val="28"/>
              </w:rPr>
              <w:lastRenderedPageBreak/>
              <w:t>жилых помещениях</w:t>
            </w:r>
            <w:r w:rsidRPr="004656B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, на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25</w:t>
            </w:r>
            <w:r w:rsidRPr="004656B6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5</w:t>
            </w:r>
            <w:r w:rsidRPr="004656B6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%.</w:t>
            </w:r>
          </w:p>
          <w:p w:rsidR="003F374A" w:rsidRDefault="003F374A" w:rsidP="00A9103C">
            <w:pPr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656B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Увеличение доли молодых семей, улучшивших жилищные условия, </w:t>
            </w:r>
            <w:r w:rsidRPr="00201459">
              <w:rPr>
                <w:rFonts w:ascii="Times New Roman" w:hAnsi="Times New Roman"/>
                <w:sz w:val="28"/>
              </w:rPr>
              <w:t xml:space="preserve">в общей численности </w:t>
            </w:r>
            <w:r w:rsidRPr="00201459">
              <w:rPr>
                <w:rFonts w:ascii="Times New Roman" w:hAnsi="Times New Roman"/>
                <w:sz w:val="28"/>
                <w:szCs w:val="28"/>
              </w:rPr>
              <w:t>семей, состоящих на учете в качестве нуждающихся в жилых помещениях</w:t>
            </w:r>
            <w:r w:rsidRPr="004656B6">
              <w:rPr>
                <w:rFonts w:ascii="Times New Roman" w:hAnsi="Times New Roman"/>
                <w:sz w:val="28"/>
                <w:szCs w:val="28"/>
                <w:lang w:eastAsia="ar-SA"/>
              </w:rPr>
              <w:t>, на 29,6%.</w:t>
            </w:r>
          </w:p>
          <w:p w:rsidR="003F374A" w:rsidRPr="004656B6" w:rsidRDefault="003F374A" w:rsidP="00A9103C">
            <w:pPr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01459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Увеличение доли </w:t>
            </w:r>
            <w:r w:rsidRPr="00201459">
              <w:rPr>
                <w:rFonts w:ascii="Times New Roman" w:hAnsi="Times New Roman"/>
                <w:sz w:val="28"/>
                <w:szCs w:val="28"/>
              </w:rPr>
              <w:t>семей, улучшивших свои жилищные условия</w:t>
            </w:r>
            <w:r w:rsidRPr="00201459">
              <w:rPr>
                <w:rFonts w:ascii="Times New Roman" w:hAnsi="Times New Roman"/>
                <w:sz w:val="28"/>
              </w:rPr>
              <w:t xml:space="preserve">, в общей численности </w:t>
            </w:r>
            <w:r w:rsidRPr="00201459">
              <w:rPr>
                <w:rFonts w:ascii="Times New Roman" w:hAnsi="Times New Roman"/>
                <w:sz w:val="28"/>
                <w:szCs w:val="28"/>
              </w:rPr>
              <w:t>семей, состоящих на учете в качестве нуждающихся в жилых помещениях, на 58,6%.</w:t>
            </w:r>
          </w:p>
        </w:tc>
      </w:tr>
    </w:tbl>
    <w:p w:rsidR="000F373A" w:rsidRPr="004B7D2D" w:rsidRDefault="000F373A" w:rsidP="004656B6">
      <w:pPr>
        <w:spacing w:after="0" w:line="240" w:lineRule="auto"/>
        <w:ind w:left="567" w:firstLine="141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».</w:t>
      </w:r>
    </w:p>
    <w:p w:rsidR="000F373A" w:rsidRDefault="00784F39" w:rsidP="00275C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0F373A" w:rsidRPr="00275CB5">
        <w:rPr>
          <w:rFonts w:ascii="Times New Roman" w:hAnsi="Times New Roman"/>
          <w:sz w:val="28"/>
          <w:szCs w:val="28"/>
          <w:lang w:eastAsia="ru-RU"/>
        </w:rPr>
        <w:t>.</w:t>
      </w:r>
      <w:r w:rsidR="000F373A" w:rsidRPr="00275CB5">
        <w:rPr>
          <w:rFonts w:ascii="Times New Roman" w:hAnsi="Times New Roman"/>
          <w:sz w:val="28"/>
          <w:szCs w:val="28"/>
        </w:rPr>
        <w:t xml:space="preserve"> </w:t>
      </w:r>
      <w:r w:rsidR="000F373A">
        <w:rPr>
          <w:rFonts w:ascii="Times New Roman" w:hAnsi="Times New Roman"/>
          <w:sz w:val="28"/>
          <w:szCs w:val="28"/>
        </w:rPr>
        <w:t>В</w:t>
      </w:r>
      <w:r w:rsidR="000F373A" w:rsidRPr="00275CB5">
        <w:rPr>
          <w:rFonts w:ascii="Times New Roman" w:hAnsi="Times New Roman"/>
          <w:sz w:val="28"/>
          <w:szCs w:val="28"/>
        </w:rPr>
        <w:t xml:space="preserve"> абзаце втором раздела 4 </w:t>
      </w:r>
      <w:r w:rsidR="00044874">
        <w:rPr>
          <w:rFonts w:ascii="Times New Roman" w:hAnsi="Times New Roman"/>
          <w:sz w:val="28"/>
          <w:szCs w:val="28"/>
        </w:rPr>
        <w:t xml:space="preserve">программы </w:t>
      </w:r>
      <w:r w:rsidR="000F373A" w:rsidRPr="00275CB5">
        <w:rPr>
          <w:rFonts w:ascii="Times New Roman" w:hAnsi="Times New Roman"/>
          <w:sz w:val="28"/>
          <w:szCs w:val="28"/>
        </w:rPr>
        <w:t xml:space="preserve">слова «составляет 438 456,90 тыс. руб.» заменить словами «составляет </w:t>
      </w:r>
      <w:r w:rsidR="00FE2869">
        <w:rPr>
          <w:rFonts w:ascii="Times New Roman" w:hAnsi="Times New Roman"/>
          <w:sz w:val="28"/>
          <w:szCs w:val="28"/>
        </w:rPr>
        <w:t>2 2</w:t>
      </w:r>
      <w:r w:rsidR="003D348B">
        <w:rPr>
          <w:rFonts w:ascii="Times New Roman" w:hAnsi="Times New Roman"/>
          <w:sz w:val="28"/>
          <w:szCs w:val="28"/>
        </w:rPr>
        <w:t>19</w:t>
      </w:r>
      <w:r w:rsidR="00FE2869">
        <w:rPr>
          <w:rFonts w:ascii="Times New Roman" w:hAnsi="Times New Roman"/>
          <w:sz w:val="28"/>
          <w:szCs w:val="28"/>
        </w:rPr>
        <w:t xml:space="preserve"> 993,68 </w:t>
      </w:r>
      <w:r w:rsidR="000F373A" w:rsidRPr="00275CB5">
        <w:rPr>
          <w:rFonts w:ascii="Times New Roman" w:hAnsi="Times New Roman"/>
          <w:sz w:val="28"/>
          <w:szCs w:val="28"/>
        </w:rPr>
        <w:t>тыс. руб.».</w:t>
      </w:r>
    </w:p>
    <w:p w:rsidR="000F373A" w:rsidRPr="00275CB5" w:rsidRDefault="00784F39" w:rsidP="00275C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F373A">
        <w:rPr>
          <w:rFonts w:ascii="Times New Roman" w:hAnsi="Times New Roman"/>
          <w:sz w:val="28"/>
          <w:szCs w:val="28"/>
        </w:rPr>
        <w:t xml:space="preserve">. </w:t>
      </w:r>
      <w:r w:rsidR="008947EB">
        <w:rPr>
          <w:rFonts w:ascii="Times New Roman" w:hAnsi="Times New Roman"/>
          <w:sz w:val="28"/>
          <w:szCs w:val="28"/>
        </w:rPr>
        <w:t>Т</w:t>
      </w:r>
      <w:r w:rsidR="000F373A" w:rsidRPr="00275CB5">
        <w:rPr>
          <w:rFonts w:ascii="Times New Roman" w:hAnsi="Times New Roman"/>
          <w:sz w:val="28"/>
          <w:szCs w:val="28"/>
        </w:rPr>
        <w:t>аблиц</w:t>
      </w:r>
      <w:r w:rsidR="008947EB">
        <w:rPr>
          <w:rFonts w:ascii="Times New Roman" w:hAnsi="Times New Roman"/>
          <w:sz w:val="28"/>
          <w:szCs w:val="28"/>
        </w:rPr>
        <w:t>у</w:t>
      </w:r>
      <w:r w:rsidR="000F373A" w:rsidRPr="00275CB5">
        <w:rPr>
          <w:rFonts w:ascii="Times New Roman" w:hAnsi="Times New Roman"/>
          <w:sz w:val="28"/>
          <w:szCs w:val="28"/>
        </w:rPr>
        <w:t xml:space="preserve"> «Объемы финансирования, необходимые для реализации программы» раздела 4 </w:t>
      </w:r>
      <w:r w:rsidR="00044874">
        <w:rPr>
          <w:rFonts w:ascii="Times New Roman" w:hAnsi="Times New Roman"/>
          <w:sz w:val="28"/>
          <w:szCs w:val="28"/>
        </w:rPr>
        <w:t xml:space="preserve">программы </w:t>
      </w:r>
      <w:r w:rsidR="000F373A" w:rsidRPr="00275CB5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0F373A" w:rsidRPr="00275CB5" w:rsidRDefault="000F373A" w:rsidP="0027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275CB5">
        <w:rPr>
          <w:rFonts w:ascii="Times New Roman" w:hAnsi="Times New Roman"/>
          <w:sz w:val="28"/>
          <w:szCs w:val="28"/>
        </w:rPr>
        <w:t xml:space="preserve">«Объемы финансирования, необходимые для реализации программы </w:t>
      </w:r>
    </w:p>
    <w:p w:rsidR="000F373A" w:rsidRPr="00275CB5" w:rsidRDefault="000F373A" w:rsidP="0027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2"/>
        <w:rPr>
          <w:rFonts w:ascii="Times New Roman" w:hAnsi="Times New Roman"/>
          <w:sz w:val="28"/>
          <w:szCs w:val="28"/>
        </w:rPr>
      </w:pPr>
      <w:r w:rsidRPr="00275CB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701"/>
        <w:gridCol w:w="1985"/>
        <w:gridCol w:w="2387"/>
        <w:gridCol w:w="1971"/>
      </w:tblGrid>
      <w:tr w:rsidR="000F373A" w:rsidRPr="00275CB5" w:rsidTr="002D5D6D">
        <w:tc>
          <w:tcPr>
            <w:tcW w:w="1809" w:type="dxa"/>
          </w:tcPr>
          <w:p w:rsidR="000F373A" w:rsidRPr="00275CB5" w:rsidRDefault="000F373A" w:rsidP="00275CB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373A" w:rsidRPr="00275CB5" w:rsidRDefault="000F373A" w:rsidP="00275CB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</w:tcPr>
          <w:p w:rsidR="000F373A" w:rsidRPr="00275CB5" w:rsidRDefault="000F373A" w:rsidP="00275CB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sz w:val="28"/>
                <w:szCs w:val="28"/>
              </w:rPr>
              <w:t>Федеральный бюджет (прогноз)</w:t>
            </w:r>
          </w:p>
        </w:tc>
        <w:tc>
          <w:tcPr>
            <w:tcW w:w="2387" w:type="dxa"/>
          </w:tcPr>
          <w:p w:rsidR="000F373A" w:rsidRPr="00275CB5" w:rsidRDefault="000F373A" w:rsidP="00275CB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sz w:val="28"/>
                <w:szCs w:val="28"/>
              </w:rPr>
              <w:t>Бюджет Ханты-Мансийского автономного округа – Югры (прогноз)</w:t>
            </w:r>
          </w:p>
        </w:tc>
        <w:tc>
          <w:tcPr>
            <w:tcW w:w="1971" w:type="dxa"/>
          </w:tcPr>
          <w:p w:rsidR="000F373A" w:rsidRPr="00275CB5" w:rsidRDefault="000F373A" w:rsidP="00275CB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sz w:val="28"/>
                <w:szCs w:val="28"/>
              </w:rPr>
              <w:t>Бюджет города Ханты-Мансийска</w:t>
            </w:r>
          </w:p>
        </w:tc>
      </w:tr>
      <w:tr w:rsidR="000F373A" w:rsidRPr="00275CB5" w:rsidTr="002D5D6D">
        <w:tc>
          <w:tcPr>
            <w:tcW w:w="1809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Весь период</w:t>
            </w:r>
          </w:p>
        </w:tc>
        <w:tc>
          <w:tcPr>
            <w:tcW w:w="1701" w:type="dxa"/>
            <w:vAlign w:val="center"/>
          </w:tcPr>
          <w:p w:rsidR="000F373A" w:rsidRPr="00275CB5" w:rsidRDefault="00FE2869" w:rsidP="003D34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</w:t>
            </w:r>
            <w:r w:rsidR="003D348B">
              <w:rPr>
                <w:rFonts w:ascii="Times New Roman" w:hAnsi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</w:rPr>
              <w:t> 993,68</w:t>
            </w:r>
          </w:p>
        </w:tc>
        <w:tc>
          <w:tcPr>
            <w:tcW w:w="1985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38 684,00</w:t>
            </w:r>
          </w:p>
        </w:tc>
        <w:tc>
          <w:tcPr>
            <w:tcW w:w="2387" w:type="dxa"/>
            <w:vAlign w:val="center"/>
          </w:tcPr>
          <w:p w:rsidR="000F373A" w:rsidRPr="00275CB5" w:rsidRDefault="000F373A" w:rsidP="00FE286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E2869">
              <w:rPr>
                <w:rFonts w:ascii="Times New Roman" w:hAnsi="Times New Roman"/>
                <w:color w:val="000000"/>
                <w:sz w:val="28"/>
                <w:szCs w:val="28"/>
              </w:rPr>
              <w:t> 603 796,89</w:t>
            </w:r>
          </w:p>
        </w:tc>
        <w:tc>
          <w:tcPr>
            <w:tcW w:w="1971" w:type="dxa"/>
            <w:vAlign w:val="center"/>
          </w:tcPr>
          <w:p w:rsidR="000F373A" w:rsidRPr="00275CB5" w:rsidRDefault="00FE2869" w:rsidP="003D34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3D348B"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512,79</w:t>
            </w:r>
          </w:p>
        </w:tc>
      </w:tr>
      <w:tr w:rsidR="000F373A" w:rsidRPr="00275CB5" w:rsidTr="002D5D6D">
        <w:tc>
          <w:tcPr>
            <w:tcW w:w="1809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2014 год</w:t>
            </w:r>
          </w:p>
        </w:tc>
        <w:tc>
          <w:tcPr>
            <w:tcW w:w="1701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936 695,88</w:t>
            </w:r>
          </w:p>
        </w:tc>
        <w:tc>
          <w:tcPr>
            <w:tcW w:w="1985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1 829,00</w:t>
            </w:r>
          </w:p>
        </w:tc>
        <w:tc>
          <w:tcPr>
            <w:tcW w:w="2387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692 018,69</w:t>
            </w:r>
          </w:p>
        </w:tc>
        <w:tc>
          <w:tcPr>
            <w:tcW w:w="1971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242 848,19</w:t>
            </w:r>
          </w:p>
        </w:tc>
      </w:tr>
      <w:tr w:rsidR="000F373A" w:rsidRPr="00275CB5" w:rsidTr="002D5D6D">
        <w:tc>
          <w:tcPr>
            <w:tcW w:w="1809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2015 год</w:t>
            </w:r>
          </w:p>
        </w:tc>
        <w:tc>
          <w:tcPr>
            <w:tcW w:w="1701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458 043,60</w:t>
            </w:r>
          </w:p>
        </w:tc>
        <w:tc>
          <w:tcPr>
            <w:tcW w:w="1985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87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290 708,40</w:t>
            </w:r>
          </w:p>
        </w:tc>
        <w:tc>
          <w:tcPr>
            <w:tcW w:w="1971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167 335,20</w:t>
            </w:r>
          </w:p>
        </w:tc>
      </w:tr>
      <w:tr w:rsidR="000F373A" w:rsidRPr="00275CB5" w:rsidTr="002D5D6D">
        <w:tc>
          <w:tcPr>
            <w:tcW w:w="1809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1701" w:type="dxa"/>
            <w:vAlign w:val="center"/>
          </w:tcPr>
          <w:p w:rsidR="000F373A" w:rsidRPr="00275CB5" w:rsidRDefault="00FE2869" w:rsidP="003D34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3D348B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3D348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19,50</w:t>
            </w:r>
          </w:p>
        </w:tc>
        <w:tc>
          <w:tcPr>
            <w:tcW w:w="1985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36 855, 00</w:t>
            </w:r>
          </w:p>
        </w:tc>
        <w:tc>
          <w:tcPr>
            <w:tcW w:w="2387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139 707,00</w:t>
            </w:r>
          </w:p>
        </w:tc>
        <w:tc>
          <w:tcPr>
            <w:tcW w:w="1971" w:type="dxa"/>
            <w:vAlign w:val="center"/>
          </w:tcPr>
          <w:p w:rsidR="000F373A" w:rsidRPr="00275CB5" w:rsidRDefault="003D348B" w:rsidP="003D34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="00FE286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FE2869">
              <w:rPr>
                <w:rFonts w:ascii="Times New Roman" w:hAnsi="Times New Roman"/>
                <w:color w:val="000000"/>
                <w:sz w:val="28"/>
                <w:szCs w:val="28"/>
              </w:rPr>
              <w:t>57,50</w:t>
            </w:r>
          </w:p>
        </w:tc>
      </w:tr>
      <w:tr w:rsidR="000F373A" w:rsidRPr="00275CB5" w:rsidTr="002D5D6D">
        <w:tc>
          <w:tcPr>
            <w:tcW w:w="1809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1701" w:type="dxa"/>
            <w:vAlign w:val="center"/>
          </w:tcPr>
          <w:p w:rsidR="000F373A" w:rsidRPr="00275CB5" w:rsidRDefault="00FE2869" w:rsidP="003D34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D348B"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3D348B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34,70</w:t>
            </w:r>
          </w:p>
        </w:tc>
        <w:tc>
          <w:tcPr>
            <w:tcW w:w="1985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87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145 265,00</w:t>
            </w:r>
          </w:p>
        </w:tc>
        <w:tc>
          <w:tcPr>
            <w:tcW w:w="1971" w:type="dxa"/>
            <w:vAlign w:val="center"/>
          </w:tcPr>
          <w:p w:rsidR="000F373A" w:rsidRPr="00275CB5" w:rsidRDefault="00FE2869" w:rsidP="003D34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3D348B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3D348B">
              <w:rPr>
                <w:rFonts w:ascii="Times New Roman" w:hAnsi="Times New Roman"/>
                <w:color w:val="000000"/>
                <w:sz w:val="28"/>
                <w:szCs w:val="28"/>
              </w:rPr>
              <w:t>569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,70 </w:t>
            </w:r>
          </w:p>
        </w:tc>
      </w:tr>
      <w:tr w:rsidR="000F373A" w:rsidRPr="00275CB5" w:rsidTr="002D5D6D">
        <w:tc>
          <w:tcPr>
            <w:tcW w:w="1809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vAlign w:val="center"/>
          </w:tcPr>
          <w:p w:rsidR="000F373A" w:rsidRPr="00275CB5" w:rsidRDefault="00FE2869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148 100,00</w:t>
            </w:r>
          </w:p>
        </w:tc>
        <w:tc>
          <w:tcPr>
            <w:tcW w:w="1985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87" w:type="dxa"/>
            <w:vAlign w:val="center"/>
          </w:tcPr>
          <w:p w:rsidR="000F373A" w:rsidRPr="00275CB5" w:rsidRDefault="00FE2869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112 032,60</w:t>
            </w:r>
          </w:p>
        </w:tc>
        <w:tc>
          <w:tcPr>
            <w:tcW w:w="1971" w:type="dxa"/>
            <w:vAlign w:val="center"/>
          </w:tcPr>
          <w:p w:rsidR="000F373A" w:rsidRPr="00275CB5" w:rsidRDefault="006F6481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36 067,40</w:t>
            </w:r>
          </w:p>
        </w:tc>
      </w:tr>
      <w:tr w:rsidR="000F373A" w:rsidRPr="00275CB5" w:rsidTr="002D5D6D">
        <w:tc>
          <w:tcPr>
            <w:tcW w:w="1809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vAlign w:val="center"/>
          </w:tcPr>
          <w:p w:rsidR="000F373A" w:rsidRPr="00275CB5" w:rsidRDefault="00FE2869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148 100,00</w:t>
            </w:r>
          </w:p>
        </w:tc>
        <w:tc>
          <w:tcPr>
            <w:tcW w:w="1985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87" w:type="dxa"/>
            <w:vAlign w:val="center"/>
          </w:tcPr>
          <w:p w:rsidR="000F373A" w:rsidRPr="00275CB5" w:rsidRDefault="006F6481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112 032,60</w:t>
            </w:r>
          </w:p>
        </w:tc>
        <w:tc>
          <w:tcPr>
            <w:tcW w:w="1971" w:type="dxa"/>
            <w:vAlign w:val="center"/>
          </w:tcPr>
          <w:p w:rsidR="000F373A" w:rsidRPr="00275CB5" w:rsidRDefault="006F6481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36 067,40</w:t>
            </w:r>
          </w:p>
        </w:tc>
      </w:tr>
      <w:tr w:rsidR="000F373A" w:rsidRPr="00275CB5" w:rsidTr="002D5D6D">
        <w:tc>
          <w:tcPr>
            <w:tcW w:w="1809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701" w:type="dxa"/>
            <w:vAlign w:val="center"/>
          </w:tcPr>
          <w:p w:rsidR="000F373A" w:rsidRPr="00275CB5" w:rsidRDefault="00FE2869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148 100,00</w:t>
            </w:r>
          </w:p>
        </w:tc>
        <w:tc>
          <w:tcPr>
            <w:tcW w:w="1985" w:type="dxa"/>
            <w:vAlign w:val="center"/>
          </w:tcPr>
          <w:p w:rsidR="000F373A" w:rsidRPr="00275CB5" w:rsidRDefault="000F373A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5CB5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387" w:type="dxa"/>
            <w:vAlign w:val="center"/>
          </w:tcPr>
          <w:p w:rsidR="000F373A" w:rsidRPr="00275CB5" w:rsidRDefault="006F6481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112 032,60</w:t>
            </w:r>
          </w:p>
        </w:tc>
        <w:tc>
          <w:tcPr>
            <w:tcW w:w="1971" w:type="dxa"/>
            <w:vAlign w:val="center"/>
          </w:tcPr>
          <w:p w:rsidR="000F373A" w:rsidRPr="00275CB5" w:rsidRDefault="006F6481" w:rsidP="00275C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36 067,40</w:t>
            </w:r>
          </w:p>
        </w:tc>
      </w:tr>
    </w:tbl>
    <w:p w:rsidR="000F373A" w:rsidRPr="00275CB5" w:rsidRDefault="000F373A" w:rsidP="00275CB5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</w:r>
      <w:r w:rsidRPr="00275CB5">
        <w:rPr>
          <w:rFonts w:ascii="Times New Roman" w:hAnsi="Times New Roman"/>
          <w:sz w:val="28"/>
          <w:szCs w:val="28"/>
        </w:rPr>
        <w:tab/>
        <w:t xml:space="preserve">             ».</w:t>
      </w:r>
    </w:p>
    <w:p w:rsidR="000F373A" w:rsidRPr="00E93115" w:rsidRDefault="00784F39" w:rsidP="0004487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F373A">
        <w:rPr>
          <w:rFonts w:ascii="Times New Roman" w:hAnsi="Times New Roman"/>
          <w:sz w:val="28"/>
          <w:szCs w:val="28"/>
        </w:rPr>
        <w:t xml:space="preserve">. </w:t>
      </w:r>
      <w:r w:rsidR="000F373A" w:rsidRPr="00E93115">
        <w:rPr>
          <w:rFonts w:ascii="Times New Roman" w:hAnsi="Times New Roman"/>
          <w:sz w:val="28"/>
          <w:szCs w:val="28"/>
        </w:rPr>
        <w:t xml:space="preserve">Пункт 12 </w:t>
      </w:r>
      <w:r w:rsidR="00044874">
        <w:rPr>
          <w:rFonts w:ascii="Times New Roman" w:hAnsi="Times New Roman"/>
          <w:sz w:val="28"/>
          <w:szCs w:val="28"/>
        </w:rPr>
        <w:t>м</w:t>
      </w:r>
      <w:r w:rsidR="000F373A" w:rsidRPr="00E93115">
        <w:rPr>
          <w:rFonts w:ascii="Times New Roman" w:hAnsi="Times New Roman"/>
          <w:sz w:val="28"/>
          <w:szCs w:val="28"/>
        </w:rPr>
        <w:t>еханизм</w:t>
      </w:r>
      <w:r w:rsidR="00044874">
        <w:rPr>
          <w:rFonts w:ascii="Times New Roman" w:hAnsi="Times New Roman"/>
          <w:sz w:val="28"/>
          <w:szCs w:val="28"/>
        </w:rPr>
        <w:t>а</w:t>
      </w:r>
      <w:r w:rsidR="000F373A" w:rsidRPr="00E93115">
        <w:rPr>
          <w:rFonts w:ascii="Times New Roman" w:hAnsi="Times New Roman"/>
          <w:sz w:val="28"/>
          <w:szCs w:val="28"/>
        </w:rPr>
        <w:t xml:space="preserve"> реа</w:t>
      </w:r>
      <w:r w:rsidR="00DE0848">
        <w:rPr>
          <w:rFonts w:ascii="Times New Roman" w:hAnsi="Times New Roman"/>
          <w:sz w:val="28"/>
          <w:szCs w:val="28"/>
        </w:rPr>
        <w:t>лизации подпрограммы 4</w:t>
      </w:r>
      <w:r w:rsidR="000F373A" w:rsidRPr="00E93115">
        <w:rPr>
          <w:rFonts w:ascii="Times New Roman" w:hAnsi="Times New Roman"/>
          <w:sz w:val="28"/>
          <w:szCs w:val="28"/>
        </w:rPr>
        <w:t xml:space="preserve"> раздела 5 </w:t>
      </w:r>
      <w:r w:rsidR="00DE0848">
        <w:rPr>
          <w:rFonts w:ascii="Times New Roman" w:hAnsi="Times New Roman"/>
          <w:sz w:val="28"/>
          <w:szCs w:val="28"/>
        </w:rPr>
        <w:t>программы</w:t>
      </w:r>
      <w:r w:rsidR="00044874">
        <w:rPr>
          <w:rFonts w:ascii="Times New Roman" w:hAnsi="Times New Roman"/>
          <w:sz w:val="28"/>
          <w:szCs w:val="28"/>
        </w:rPr>
        <w:t xml:space="preserve"> </w:t>
      </w:r>
      <w:r w:rsidR="000F373A" w:rsidRPr="00E93115">
        <w:rPr>
          <w:rFonts w:ascii="Times New Roman" w:hAnsi="Times New Roman"/>
          <w:sz w:val="28"/>
          <w:szCs w:val="28"/>
        </w:rPr>
        <w:t xml:space="preserve">изложить в новой редакции: </w:t>
      </w:r>
    </w:p>
    <w:p w:rsidR="000F373A" w:rsidRPr="00E93115" w:rsidRDefault="000F373A" w:rsidP="000448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115">
        <w:rPr>
          <w:rFonts w:ascii="Times New Roman" w:hAnsi="Times New Roman"/>
          <w:sz w:val="28"/>
          <w:szCs w:val="28"/>
        </w:rPr>
        <w:t>«12. Участникам подпрограммы в порядке очередности, установленной списком, предоставляются на условиях найма жилые помещения жилищного фонда коммерческого использования города Ханты-Мансийска, построенные (приобретенные) в рамках реализации подпрограммы. Договор найма муниципального жилого помещения жилищного фонда коммерческого использования заключается на срок до 5 лет.</w:t>
      </w:r>
    </w:p>
    <w:p w:rsidR="000F373A" w:rsidRPr="00E93115" w:rsidRDefault="000F373A" w:rsidP="000448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115">
        <w:rPr>
          <w:rFonts w:ascii="Times New Roman" w:hAnsi="Times New Roman"/>
          <w:sz w:val="28"/>
          <w:szCs w:val="28"/>
        </w:rPr>
        <w:t>На новый срок договор заключается при условии:</w:t>
      </w:r>
    </w:p>
    <w:p w:rsidR="000F373A" w:rsidRPr="00E93115" w:rsidRDefault="000F373A" w:rsidP="000448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115">
        <w:rPr>
          <w:rFonts w:ascii="Times New Roman" w:hAnsi="Times New Roman"/>
          <w:sz w:val="28"/>
          <w:szCs w:val="28"/>
        </w:rPr>
        <w:t>проживания в замещающей семье не менее четырех детей в возрасте до 18 лет, принятых в городе Ханты-Мансийске на воспитание (усыновление,  опека (попечительство), приемная семья);</w:t>
      </w:r>
    </w:p>
    <w:p w:rsidR="000F373A" w:rsidRPr="00E93115" w:rsidRDefault="000F373A" w:rsidP="000448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115">
        <w:rPr>
          <w:rFonts w:ascii="Times New Roman" w:hAnsi="Times New Roman"/>
          <w:sz w:val="28"/>
          <w:szCs w:val="28"/>
        </w:rPr>
        <w:t xml:space="preserve">проживания в замещающей семье менее четырех детей в возрасте до 18 лет, принятых в городе Ханты-Мансийске на воспитание (усыновление, опека </w:t>
      </w:r>
      <w:r w:rsidRPr="00E93115">
        <w:rPr>
          <w:rFonts w:ascii="Times New Roman" w:hAnsi="Times New Roman"/>
          <w:sz w:val="28"/>
          <w:szCs w:val="28"/>
        </w:rPr>
        <w:lastRenderedPageBreak/>
        <w:t xml:space="preserve">(попечительство), приемная семья), если период </w:t>
      </w:r>
      <w:proofErr w:type="gramStart"/>
      <w:r w:rsidRPr="00E93115">
        <w:rPr>
          <w:rFonts w:ascii="Times New Roman" w:hAnsi="Times New Roman"/>
          <w:sz w:val="28"/>
          <w:szCs w:val="28"/>
        </w:rPr>
        <w:t>времени</w:t>
      </w:r>
      <w:proofErr w:type="gramEnd"/>
      <w:r w:rsidRPr="00E93115">
        <w:rPr>
          <w:rFonts w:ascii="Times New Roman" w:hAnsi="Times New Roman"/>
          <w:sz w:val="28"/>
          <w:szCs w:val="28"/>
        </w:rPr>
        <w:t xml:space="preserve"> в течение которого в приемной семье воспитывалось четыре и более детей в возрасте до 18 лет, принятых в городе Ханты-Мансийске на воспитание (усыновление, опека (попечительство), приемная семья) составляет не менее 15 лет.</w:t>
      </w:r>
    </w:p>
    <w:p w:rsidR="000F373A" w:rsidRPr="00E93115" w:rsidRDefault="000F373A" w:rsidP="000448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115">
        <w:rPr>
          <w:rFonts w:ascii="Times New Roman" w:hAnsi="Times New Roman"/>
          <w:sz w:val="28"/>
          <w:szCs w:val="28"/>
        </w:rPr>
        <w:t xml:space="preserve">Договор найма муниципального жилого помещения жилищного фонда коммерческого </w:t>
      </w:r>
      <w:proofErr w:type="gramStart"/>
      <w:r w:rsidRPr="00E93115">
        <w:rPr>
          <w:rFonts w:ascii="Times New Roman" w:hAnsi="Times New Roman"/>
          <w:sz w:val="28"/>
          <w:szCs w:val="28"/>
        </w:rPr>
        <w:t>использования</w:t>
      </w:r>
      <w:proofErr w:type="gramEnd"/>
      <w:r w:rsidRPr="00E93115">
        <w:rPr>
          <w:rFonts w:ascii="Times New Roman" w:hAnsi="Times New Roman"/>
          <w:sz w:val="28"/>
          <w:szCs w:val="28"/>
        </w:rPr>
        <w:t xml:space="preserve"> может быть расторгнут досрочно в случае:</w:t>
      </w:r>
    </w:p>
    <w:p w:rsidR="000F373A" w:rsidRPr="00E93115" w:rsidRDefault="000F373A" w:rsidP="000448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115">
        <w:rPr>
          <w:rFonts w:ascii="Times New Roman" w:hAnsi="Times New Roman"/>
          <w:sz w:val="28"/>
          <w:szCs w:val="28"/>
        </w:rPr>
        <w:t xml:space="preserve">отмены усыновления, </w:t>
      </w:r>
    </w:p>
    <w:p w:rsidR="000F373A" w:rsidRPr="00E93115" w:rsidRDefault="000F373A" w:rsidP="000448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115">
        <w:rPr>
          <w:rFonts w:ascii="Times New Roman" w:hAnsi="Times New Roman"/>
          <w:sz w:val="28"/>
          <w:szCs w:val="28"/>
        </w:rPr>
        <w:t>прекращения опеки (попечительства) по вине, опекуна (попечителя), приемного родителя;</w:t>
      </w:r>
    </w:p>
    <w:p w:rsidR="00044874" w:rsidRDefault="000F373A" w:rsidP="000448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3115">
        <w:rPr>
          <w:rFonts w:ascii="Times New Roman" w:hAnsi="Times New Roman"/>
          <w:sz w:val="28"/>
          <w:szCs w:val="28"/>
        </w:rPr>
        <w:t>отстранения опекуна (попечителя), приемного родителя от исполнения обязанностей</w:t>
      </w:r>
      <w:proofErr w:type="gramStart"/>
      <w:r w:rsidRPr="00E93115">
        <w:rPr>
          <w:rFonts w:ascii="Times New Roman" w:hAnsi="Times New Roman"/>
          <w:sz w:val="28"/>
          <w:szCs w:val="28"/>
        </w:rPr>
        <w:t>.».</w:t>
      </w:r>
      <w:r w:rsidRPr="004B7D2D">
        <w:rPr>
          <w:rFonts w:ascii="Times New Roman" w:hAnsi="Times New Roman"/>
          <w:sz w:val="28"/>
          <w:szCs w:val="28"/>
          <w:lang w:eastAsia="ru-RU"/>
        </w:rPr>
        <w:tab/>
      </w:r>
      <w:r w:rsidRPr="004B7D2D">
        <w:rPr>
          <w:rFonts w:ascii="Times New Roman" w:hAnsi="Times New Roman"/>
          <w:sz w:val="28"/>
          <w:szCs w:val="28"/>
          <w:lang w:eastAsia="ru-RU"/>
        </w:rPr>
        <w:tab/>
      </w:r>
      <w:proofErr w:type="gramEnd"/>
    </w:p>
    <w:p w:rsidR="00044874" w:rsidRDefault="00044874" w:rsidP="000448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6. Механизм реа</w:t>
      </w:r>
      <w:r w:rsidR="00DE0848">
        <w:rPr>
          <w:rFonts w:ascii="Times New Roman" w:hAnsi="Times New Roman"/>
          <w:sz w:val="28"/>
          <w:szCs w:val="28"/>
          <w:lang w:eastAsia="ru-RU"/>
        </w:rPr>
        <w:t xml:space="preserve">лизации подпрограммы 5 раздела 5 </w:t>
      </w:r>
      <w:r w:rsidRPr="00E93115">
        <w:rPr>
          <w:rFonts w:ascii="Times New Roman" w:hAnsi="Times New Roman"/>
          <w:sz w:val="28"/>
          <w:szCs w:val="28"/>
        </w:rPr>
        <w:t>программы</w:t>
      </w:r>
      <w:r w:rsidR="00DE0848">
        <w:rPr>
          <w:rFonts w:ascii="Times New Roman" w:hAnsi="Times New Roman"/>
          <w:sz w:val="28"/>
          <w:szCs w:val="28"/>
        </w:rPr>
        <w:t xml:space="preserve"> изложить в следующей</w:t>
      </w:r>
      <w:r>
        <w:rPr>
          <w:rFonts w:ascii="Times New Roman" w:hAnsi="Times New Roman"/>
          <w:sz w:val="28"/>
          <w:szCs w:val="28"/>
        </w:rPr>
        <w:t xml:space="preserve"> редакции:</w:t>
      </w:r>
    </w:p>
    <w:p w:rsidR="000F373A" w:rsidRDefault="00044874" w:rsidP="00D37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«Реализация подпрограммы осуществляется в порядке, установленном государственной </w:t>
      </w:r>
      <w:hyperlink r:id="rId10" w:history="1">
        <w:r w:rsidRPr="00D37D6C">
          <w:rPr>
            <w:rFonts w:ascii="Times New Roman" w:hAnsi="Times New Roman"/>
            <w:sz w:val="28"/>
            <w:szCs w:val="28"/>
            <w:lang w:eastAsia="ru-RU"/>
          </w:rPr>
          <w:t>программой</w:t>
        </w:r>
      </w:hyperlink>
      <w:r w:rsidRPr="00D37D6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Ханты-Мансийского автономного округа - Югры </w:t>
      </w:r>
      <w:r w:rsidR="00D37D6C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Обеспечение доступным и комфортным жильем жителей Ханты-Мансийского автономного округа - Югры в 2014 - 2020 годах</w:t>
      </w:r>
      <w:r w:rsidR="00D37D6C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, утвержденн</w:t>
      </w:r>
      <w:r w:rsidR="00D37D6C">
        <w:rPr>
          <w:rFonts w:ascii="Times New Roman" w:hAnsi="Times New Roman"/>
          <w:sz w:val="28"/>
          <w:szCs w:val="28"/>
          <w:lang w:eastAsia="ru-RU"/>
        </w:rPr>
        <w:t>ой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постановлением Правительства Ханты-Мансийского автономного округа - Югры от 09.10.2013 </w:t>
      </w:r>
      <w:r w:rsidR="00D37D6C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 xml:space="preserve"> 408-п</w:t>
      </w:r>
      <w:r w:rsidR="00D37D6C">
        <w:rPr>
          <w:rFonts w:ascii="Times New Roman" w:hAnsi="Times New Roman"/>
          <w:sz w:val="28"/>
          <w:szCs w:val="28"/>
          <w:lang w:eastAsia="ru-RU"/>
        </w:rPr>
        <w:t>.</w:t>
      </w:r>
      <w:r w:rsidR="000F373A" w:rsidRPr="004B7D2D">
        <w:rPr>
          <w:rFonts w:ascii="Times New Roman" w:hAnsi="Times New Roman"/>
          <w:sz w:val="28"/>
          <w:szCs w:val="28"/>
          <w:lang w:eastAsia="ru-RU"/>
        </w:rPr>
        <w:t>».</w:t>
      </w:r>
    </w:p>
    <w:p w:rsidR="00D37D6C" w:rsidRDefault="00D37D6C" w:rsidP="00D37D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  <w:lang w:eastAsia="ru-RU"/>
        </w:rPr>
        <w:t>Механизм реа</w:t>
      </w:r>
      <w:r w:rsidR="00DE0848">
        <w:rPr>
          <w:rFonts w:ascii="Times New Roman" w:hAnsi="Times New Roman"/>
          <w:sz w:val="28"/>
          <w:szCs w:val="28"/>
          <w:lang w:eastAsia="ru-RU"/>
        </w:rPr>
        <w:t xml:space="preserve">лизации подпрограммы 6 раздела 5 </w:t>
      </w:r>
      <w:r w:rsidRPr="00E93115">
        <w:rPr>
          <w:rFonts w:ascii="Times New Roman" w:hAnsi="Times New Roman"/>
          <w:sz w:val="28"/>
          <w:szCs w:val="28"/>
        </w:rPr>
        <w:t>программы</w:t>
      </w:r>
      <w:r w:rsidR="00DE0848">
        <w:rPr>
          <w:rFonts w:ascii="Times New Roman" w:hAnsi="Times New Roman"/>
          <w:sz w:val="28"/>
          <w:szCs w:val="28"/>
        </w:rPr>
        <w:t xml:space="preserve"> изложить в следующе</w:t>
      </w:r>
      <w:r>
        <w:rPr>
          <w:rFonts w:ascii="Times New Roman" w:hAnsi="Times New Roman"/>
          <w:sz w:val="28"/>
          <w:szCs w:val="28"/>
        </w:rPr>
        <w:t>й редакции:</w:t>
      </w:r>
    </w:p>
    <w:p w:rsidR="00FB2C32" w:rsidRDefault="00D37D6C" w:rsidP="00D37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«Реализация подпрограммы осуществляется в порядке, установленном государственной </w:t>
      </w:r>
      <w:hyperlink r:id="rId11" w:history="1">
        <w:r w:rsidRPr="00D37D6C">
          <w:rPr>
            <w:rFonts w:ascii="Times New Roman" w:hAnsi="Times New Roman"/>
            <w:sz w:val="28"/>
            <w:szCs w:val="28"/>
            <w:lang w:eastAsia="ru-RU"/>
          </w:rPr>
          <w:t>программой</w:t>
        </w:r>
      </w:hyperlink>
      <w:r w:rsidRPr="00D37D6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Ханты-Мансийского автономного округа - Югры </w:t>
      </w:r>
    </w:p>
    <w:p w:rsidR="00D37D6C" w:rsidRDefault="00D37D6C" w:rsidP="00FB2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«Обеспечение доступным и комфортным жильем жителей Ханты-Мансийского автономного округа - Югры в 2014 - 2020 годах», утвержденной постановлением Правительства Ханты-Мансийского автономного округа - Югры от 09.10.2013 № 408-п.</w:t>
      </w:r>
      <w:r w:rsidRPr="004B7D2D">
        <w:rPr>
          <w:rFonts w:ascii="Times New Roman" w:hAnsi="Times New Roman"/>
          <w:sz w:val="28"/>
          <w:szCs w:val="28"/>
          <w:lang w:eastAsia="ru-RU"/>
        </w:rPr>
        <w:t>».</w:t>
      </w:r>
    </w:p>
    <w:p w:rsidR="00D37D6C" w:rsidRDefault="00D37D6C" w:rsidP="00D37D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  <w:lang w:eastAsia="ru-RU"/>
        </w:rPr>
        <w:t xml:space="preserve">Механизм реализации </w:t>
      </w:r>
      <w:hyperlink r:id="rId12" w:history="1">
        <w:r w:rsidRPr="00D37D6C">
          <w:rPr>
            <w:rFonts w:ascii="Times New Roman" w:hAnsi="Times New Roman"/>
            <w:sz w:val="28"/>
            <w:szCs w:val="28"/>
            <w:lang w:eastAsia="ru-RU"/>
          </w:rPr>
          <w:t>мероприятия 7.1 подпрограммы 7</w:t>
        </w:r>
      </w:hyperlink>
      <w:r w:rsidR="00DE0848">
        <w:rPr>
          <w:rFonts w:ascii="Times New Roman" w:hAnsi="Times New Roman"/>
          <w:sz w:val="28"/>
          <w:szCs w:val="28"/>
          <w:lang w:eastAsia="ru-RU"/>
        </w:rPr>
        <w:t xml:space="preserve"> раздела 5 </w:t>
      </w:r>
      <w:r w:rsidRPr="00E93115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D37D6C" w:rsidRDefault="00D37D6C" w:rsidP="00D37D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«Реализация мероприятия осуществляется в порядке, установленном государственной </w:t>
      </w:r>
      <w:hyperlink r:id="rId13" w:history="1">
        <w:r w:rsidRPr="00D37D6C">
          <w:rPr>
            <w:rFonts w:ascii="Times New Roman" w:hAnsi="Times New Roman"/>
            <w:sz w:val="28"/>
            <w:szCs w:val="28"/>
            <w:lang w:eastAsia="ru-RU"/>
          </w:rPr>
          <w:t>программой</w:t>
        </w:r>
      </w:hyperlink>
      <w:r w:rsidRPr="00D37D6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Ханты-Мансийского автономного округа - Югры «Обеспечение доступным и комфортным жильем жителей Ханты-Мансийского автономного округа - Югры в 2014 - 2020 годах», утвержденной постановлением Правительства Ханты-Мансийского автономного округа - Югры от 09.10.2013 № 408-п.</w:t>
      </w:r>
      <w:r w:rsidRPr="004B7D2D">
        <w:rPr>
          <w:rFonts w:ascii="Times New Roman" w:hAnsi="Times New Roman"/>
          <w:sz w:val="28"/>
          <w:szCs w:val="28"/>
          <w:lang w:eastAsia="ru-RU"/>
        </w:rPr>
        <w:t>».</w:t>
      </w:r>
    </w:p>
    <w:p w:rsidR="00D37D6C" w:rsidRDefault="00D37D6C" w:rsidP="00D37D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/>
          <w:sz w:val="28"/>
          <w:szCs w:val="28"/>
        </w:rPr>
        <w:t>В п</w:t>
      </w:r>
      <w:r w:rsidR="00500137">
        <w:rPr>
          <w:rFonts w:ascii="Times New Roman" w:hAnsi="Times New Roman"/>
          <w:sz w:val="28"/>
          <w:szCs w:val="28"/>
        </w:rPr>
        <w:t>одпункте</w:t>
      </w:r>
      <w:r>
        <w:rPr>
          <w:rFonts w:ascii="Times New Roman" w:hAnsi="Times New Roman"/>
          <w:sz w:val="28"/>
          <w:szCs w:val="28"/>
        </w:rPr>
        <w:t xml:space="preserve"> 2 пункта 4, пункте 8, пункте 10 </w:t>
      </w:r>
      <w:r>
        <w:rPr>
          <w:rFonts w:ascii="Times New Roman" w:hAnsi="Times New Roman"/>
          <w:sz w:val="28"/>
          <w:szCs w:val="28"/>
          <w:lang w:eastAsia="ru-RU"/>
        </w:rPr>
        <w:t xml:space="preserve">механизма реализации </w:t>
      </w:r>
      <w:hyperlink r:id="rId14" w:history="1">
        <w:r w:rsidRPr="00D37D6C">
          <w:rPr>
            <w:rFonts w:ascii="Times New Roman" w:hAnsi="Times New Roman"/>
            <w:sz w:val="28"/>
            <w:szCs w:val="28"/>
            <w:lang w:eastAsia="ru-RU"/>
          </w:rPr>
          <w:t>мероприятия 7.2 подпрограммы 7</w:t>
        </w:r>
      </w:hyperlink>
      <w:r w:rsidR="00DE08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7D6C">
        <w:rPr>
          <w:rFonts w:ascii="Times New Roman" w:hAnsi="Times New Roman"/>
          <w:sz w:val="28"/>
          <w:szCs w:val="28"/>
          <w:lang w:eastAsia="ru-RU"/>
        </w:rPr>
        <w:t xml:space="preserve">раздела 5 </w:t>
      </w:r>
      <w:r w:rsidRPr="00D37D6C">
        <w:rPr>
          <w:rFonts w:ascii="Times New Roman" w:hAnsi="Times New Roman"/>
          <w:sz w:val="28"/>
          <w:szCs w:val="28"/>
        </w:rPr>
        <w:t xml:space="preserve">программы слова </w:t>
      </w:r>
      <w:r w:rsidRPr="00D37D6C">
        <w:rPr>
          <w:rFonts w:ascii="Times New Roman" w:hAnsi="Times New Roman"/>
          <w:sz w:val="28"/>
          <w:szCs w:val="28"/>
          <w:lang w:eastAsia="ru-RU"/>
        </w:rPr>
        <w:t xml:space="preserve">«с </w:t>
      </w:r>
      <w:hyperlink r:id="rId15" w:history="1">
        <w:r w:rsidRPr="00D37D6C">
          <w:rPr>
            <w:rFonts w:ascii="Times New Roman" w:hAnsi="Times New Roman"/>
            <w:sz w:val="28"/>
            <w:szCs w:val="28"/>
            <w:lang w:eastAsia="ru-RU"/>
          </w:rPr>
          <w:t>Положением</w:t>
        </w:r>
      </w:hyperlink>
      <w:r w:rsidRPr="00D37D6C">
        <w:rPr>
          <w:rFonts w:ascii="Times New Roman" w:hAnsi="Times New Roman"/>
          <w:sz w:val="28"/>
          <w:szCs w:val="28"/>
          <w:lang w:eastAsia="ru-RU"/>
        </w:rPr>
        <w:t xml:space="preserve"> о порядке предоставления жилых помещений или единовременной денежной выплаты на строительство или приобретение жилого помещения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за счет субвенций из федерального бюджета отдельным категориям граждан на территории Ханты-Мансийского автономного округа - Югры, утвержденным постановлением Правительства Ханты-Мансийского автономно</w:t>
      </w:r>
      <w:r w:rsidR="00AF49C3">
        <w:rPr>
          <w:rFonts w:ascii="Times New Roman" w:hAnsi="Times New Roman"/>
          <w:sz w:val="28"/>
          <w:szCs w:val="28"/>
          <w:lang w:eastAsia="ru-RU"/>
        </w:rPr>
        <w:t>го округа - Югры от 26.03.2010</w:t>
      </w:r>
      <w:proofErr w:type="gramEnd"/>
      <w:r w:rsidR="00AF49C3">
        <w:rPr>
          <w:rFonts w:ascii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/>
          <w:sz w:val="28"/>
          <w:szCs w:val="28"/>
          <w:lang w:eastAsia="ru-RU"/>
        </w:rPr>
        <w:t xml:space="preserve"> 90-п» заменить словами «с государственной </w:t>
      </w:r>
      <w:hyperlink r:id="rId16" w:history="1">
        <w:r w:rsidRPr="00D37D6C">
          <w:rPr>
            <w:rFonts w:ascii="Times New Roman" w:hAnsi="Times New Roman"/>
            <w:sz w:val="28"/>
            <w:szCs w:val="28"/>
            <w:lang w:eastAsia="ru-RU"/>
          </w:rPr>
          <w:t>программой</w:t>
        </w:r>
      </w:hyperlink>
      <w:r w:rsidRPr="00D37D6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Ханты-Мансийского автономного округа - Югры «Обеспечение доступным 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комфортным жильем жителей Ханты-Мансийского автономного округа - Югры в 2014 - 2020 годах», утвержденной постановлением Правительства Ханты-Мансийского автономного округа - Югры от 09.10.2013 № 408-п.</w:t>
      </w:r>
      <w:r w:rsidRPr="004B7D2D">
        <w:rPr>
          <w:rFonts w:ascii="Times New Roman" w:hAnsi="Times New Roman"/>
          <w:sz w:val="28"/>
          <w:szCs w:val="28"/>
          <w:lang w:eastAsia="ru-RU"/>
        </w:rPr>
        <w:t>».</w:t>
      </w:r>
    </w:p>
    <w:p w:rsidR="00061926" w:rsidRDefault="00187619" w:rsidP="00061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9E4E35">
        <w:rPr>
          <w:rFonts w:ascii="Times New Roman" w:hAnsi="Times New Roman"/>
          <w:sz w:val="28"/>
          <w:szCs w:val="28"/>
          <w:lang w:eastAsia="ru-RU"/>
        </w:rPr>
        <w:t>0</w:t>
      </w:r>
      <w:r w:rsidR="000F373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61926" w:rsidRPr="00061926">
        <w:rPr>
          <w:rFonts w:ascii="Times New Roman" w:hAnsi="Times New Roman"/>
          <w:sz w:val="28"/>
          <w:szCs w:val="28"/>
        </w:rPr>
        <w:t>Система показателей, характе</w:t>
      </w:r>
      <w:r w:rsidR="00061926">
        <w:rPr>
          <w:rFonts w:ascii="Times New Roman" w:hAnsi="Times New Roman"/>
          <w:sz w:val="28"/>
          <w:szCs w:val="28"/>
        </w:rPr>
        <w:t xml:space="preserve">ризующих результаты реализации </w:t>
      </w:r>
      <w:r w:rsidR="007F600D">
        <w:rPr>
          <w:rFonts w:ascii="Times New Roman" w:hAnsi="Times New Roman"/>
          <w:sz w:val="28"/>
          <w:szCs w:val="28"/>
        </w:rPr>
        <w:t xml:space="preserve">муниципальной </w:t>
      </w:r>
      <w:r w:rsidR="00061926">
        <w:rPr>
          <w:rFonts w:ascii="Times New Roman" w:hAnsi="Times New Roman"/>
          <w:sz w:val="28"/>
          <w:szCs w:val="28"/>
        </w:rPr>
        <w:t>п</w:t>
      </w:r>
      <w:r w:rsidR="007F600D">
        <w:rPr>
          <w:rFonts w:ascii="Times New Roman" w:hAnsi="Times New Roman"/>
          <w:sz w:val="28"/>
          <w:szCs w:val="28"/>
        </w:rPr>
        <w:t>рограммы,</w:t>
      </w:r>
      <w:r w:rsidR="00061926" w:rsidRPr="00061926">
        <w:rPr>
          <w:rFonts w:ascii="Times New Roman" w:hAnsi="Times New Roman"/>
          <w:sz w:val="28"/>
          <w:szCs w:val="28"/>
        </w:rPr>
        <w:t xml:space="preserve"> </w:t>
      </w:r>
      <w:r w:rsidR="00AF49C3">
        <w:rPr>
          <w:rFonts w:ascii="Times New Roman" w:hAnsi="Times New Roman"/>
          <w:sz w:val="28"/>
          <w:szCs w:val="28"/>
        </w:rPr>
        <w:t>изложена</w:t>
      </w:r>
      <w:r w:rsidR="00DE0848">
        <w:rPr>
          <w:rFonts w:ascii="Times New Roman" w:hAnsi="Times New Roman"/>
          <w:sz w:val="28"/>
          <w:szCs w:val="28"/>
        </w:rPr>
        <w:t xml:space="preserve"> в </w:t>
      </w:r>
      <w:r w:rsidR="003D348B">
        <w:rPr>
          <w:rFonts w:ascii="Times New Roman" w:hAnsi="Times New Roman"/>
          <w:sz w:val="28"/>
          <w:szCs w:val="28"/>
        </w:rPr>
        <w:t>таблице 1.</w:t>
      </w:r>
    </w:p>
    <w:p w:rsidR="000F373A" w:rsidRPr="00387907" w:rsidRDefault="00061926" w:rsidP="00061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0F373A" w:rsidRPr="004B7D2D">
        <w:rPr>
          <w:rFonts w:ascii="Times New Roman" w:hAnsi="Times New Roman"/>
          <w:sz w:val="28"/>
          <w:szCs w:val="28"/>
          <w:lang w:eastAsia="ru-RU"/>
        </w:rPr>
        <w:t>Перечень программных мероприятий муни</w:t>
      </w:r>
      <w:r w:rsidR="00DE0848">
        <w:rPr>
          <w:rFonts w:ascii="Times New Roman" w:hAnsi="Times New Roman"/>
          <w:sz w:val="28"/>
          <w:szCs w:val="28"/>
          <w:lang w:eastAsia="ru-RU"/>
        </w:rPr>
        <w:t>ципальной программы</w:t>
      </w:r>
      <w:r w:rsidR="00AF49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E0848">
        <w:rPr>
          <w:rFonts w:ascii="Times New Roman" w:hAnsi="Times New Roman"/>
          <w:sz w:val="28"/>
          <w:szCs w:val="28"/>
          <w:lang w:eastAsia="ru-RU"/>
        </w:rPr>
        <w:t>излож</w:t>
      </w:r>
      <w:r w:rsidR="00AF49C3">
        <w:rPr>
          <w:rFonts w:ascii="Times New Roman" w:hAnsi="Times New Roman"/>
          <w:sz w:val="28"/>
          <w:szCs w:val="28"/>
          <w:lang w:eastAsia="ru-RU"/>
        </w:rPr>
        <w:t xml:space="preserve">ен в </w:t>
      </w:r>
      <w:r w:rsidR="003D348B">
        <w:rPr>
          <w:rFonts w:ascii="Times New Roman" w:hAnsi="Times New Roman"/>
          <w:sz w:val="28"/>
          <w:szCs w:val="28"/>
        </w:rPr>
        <w:t>таблице 2</w:t>
      </w:r>
      <w:r w:rsidR="000F373A" w:rsidRPr="004B7D2D">
        <w:rPr>
          <w:rFonts w:ascii="Times New Roman" w:hAnsi="Times New Roman"/>
          <w:sz w:val="28"/>
          <w:szCs w:val="28"/>
          <w:lang w:eastAsia="ru-RU"/>
        </w:rPr>
        <w:t>.</w:t>
      </w:r>
    </w:p>
    <w:sectPr w:rsidR="000F373A" w:rsidRPr="00387907" w:rsidSect="007C74D6">
      <w:headerReference w:type="default" r:id="rId17"/>
      <w:pgSz w:w="11906" w:h="16838"/>
      <w:pgMar w:top="1134" w:right="56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670" w:rsidRDefault="00D90670" w:rsidP="007C74D6">
      <w:pPr>
        <w:spacing w:after="0" w:line="240" w:lineRule="auto"/>
      </w:pPr>
      <w:r>
        <w:separator/>
      </w:r>
    </w:p>
  </w:endnote>
  <w:endnote w:type="continuationSeparator" w:id="0">
    <w:p w:rsidR="00D90670" w:rsidRDefault="00D90670" w:rsidP="007C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670" w:rsidRDefault="00D90670" w:rsidP="007C74D6">
      <w:pPr>
        <w:spacing w:after="0" w:line="240" w:lineRule="auto"/>
      </w:pPr>
      <w:r>
        <w:separator/>
      </w:r>
    </w:p>
  </w:footnote>
  <w:footnote w:type="continuationSeparator" w:id="0">
    <w:p w:rsidR="00D90670" w:rsidRDefault="00D90670" w:rsidP="007C7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5285539"/>
      <w:docPartObj>
        <w:docPartGallery w:val="Page Numbers (Top of Page)"/>
        <w:docPartUnique/>
      </w:docPartObj>
    </w:sdtPr>
    <w:sdtEndPr/>
    <w:sdtContent>
      <w:p w:rsidR="007C74D6" w:rsidRDefault="007C74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81C">
          <w:rPr>
            <w:noProof/>
          </w:rPr>
          <w:t>2</w:t>
        </w:r>
        <w:r>
          <w:fldChar w:fldCharType="end"/>
        </w:r>
      </w:p>
    </w:sdtContent>
  </w:sdt>
  <w:p w:rsidR="007C74D6" w:rsidRDefault="007C74D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2DFC"/>
    <w:multiLevelType w:val="multilevel"/>
    <w:tmpl w:val="26200280"/>
    <w:lvl w:ilvl="0">
      <w:start w:val="1"/>
      <w:numFmt w:val="decimal"/>
      <w:lvlText w:val="%1."/>
      <w:lvlJc w:val="left"/>
      <w:pPr>
        <w:ind w:left="1410" w:hanging="8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cs="Times New Roman" w:hint="default"/>
      </w:rPr>
    </w:lvl>
  </w:abstractNum>
  <w:abstractNum w:abstractNumId="1">
    <w:nsid w:val="20C850A2"/>
    <w:multiLevelType w:val="hybridMultilevel"/>
    <w:tmpl w:val="759ED334"/>
    <w:lvl w:ilvl="0" w:tplc="37AAFA5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56825BE"/>
    <w:multiLevelType w:val="multilevel"/>
    <w:tmpl w:val="701A2A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8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hAnsi="Times New Roman" w:cs="Times New Roman" w:hint="default"/>
      </w:rPr>
    </w:lvl>
  </w:abstractNum>
  <w:abstractNum w:abstractNumId="3">
    <w:nsid w:val="6C2D53C2"/>
    <w:multiLevelType w:val="multilevel"/>
    <w:tmpl w:val="F3583F0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4">
    <w:nsid w:val="76850E44"/>
    <w:multiLevelType w:val="multilevel"/>
    <w:tmpl w:val="BC5A54EC"/>
    <w:lvl w:ilvl="0">
      <w:start w:val="1"/>
      <w:numFmt w:val="decimal"/>
      <w:lvlText w:val="%1."/>
      <w:lvlJc w:val="left"/>
      <w:pPr>
        <w:ind w:left="1482" w:hanging="105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907"/>
    <w:rsid w:val="000035B8"/>
    <w:rsid w:val="000073C7"/>
    <w:rsid w:val="00007494"/>
    <w:rsid w:val="0001171C"/>
    <w:rsid w:val="000128A7"/>
    <w:rsid w:val="00015CA0"/>
    <w:rsid w:val="0002102B"/>
    <w:rsid w:val="000255CE"/>
    <w:rsid w:val="00031655"/>
    <w:rsid w:val="00034BD4"/>
    <w:rsid w:val="000351DC"/>
    <w:rsid w:val="00036C98"/>
    <w:rsid w:val="00037FA2"/>
    <w:rsid w:val="00040C43"/>
    <w:rsid w:val="000415E8"/>
    <w:rsid w:val="00042967"/>
    <w:rsid w:val="00044874"/>
    <w:rsid w:val="000473FE"/>
    <w:rsid w:val="00047DE5"/>
    <w:rsid w:val="00047F45"/>
    <w:rsid w:val="00055D1C"/>
    <w:rsid w:val="00060913"/>
    <w:rsid w:val="00061926"/>
    <w:rsid w:val="0006371D"/>
    <w:rsid w:val="0007021F"/>
    <w:rsid w:val="000705A9"/>
    <w:rsid w:val="00077610"/>
    <w:rsid w:val="000843DF"/>
    <w:rsid w:val="00084D9F"/>
    <w:rsid w:val="00086100"/>
    <w:rsid w:val="000939BA"/>
    <w:rsid w:val="00097795"/>
    <w:rsid w:val="000A4835"/>
    <w:rsid w:val="000A6F5B"/>
    <w:rsid w:val="000B3DF9"/>
    <w:rsid w:val="000B7F9E"/>
    <w:rsid w:val="000C0827"/>
    <w:rsid w:val="000D09A5"/>
    <w:rsid w:val="000D260D"/>
    <w:rsid w:val="000D297D"/>
    <w:rsid w:val="000D4C53"/>
    <w:rsid w:val="000D7AC2"/>
    <w:rsid w:val="000D7D91"/>
    <w:rsid w:val="000E014F"/>
    <w:rsid w:val="000E3754"/>
    <w:rsid w:val="000E5E64"/>
    <w:rsid w:val="000F19F9"/>
    <w:rsid w:val="000F373A"/>
    <w:rsid w:val="000F5265"/>
    <w:rsid w:val="000F6E6A"/>
    <w:rsid w:val="0010330D"/>
    <w:rsid w:val="00104BE0"/>
    <w:rsid w:val="00105B1E"/>
    <w:rsid w:val="00105C06"/>
    <w:rsid w:val="00107EE8"/>
    <w:rsid w:val="00110380"/>
    <w:rsid w:val="00110DFF"/>
    <w:rsid w:val="00111CFC"/>
    <w:rsid w:val="00117626"/>
    <w:rsid w:val="001215CF"/>
    <w:rsid w:val="00124980"/>
    <w:rsid w:val="00127355"/>
    <w:rsid w:val="001302F1"/>
    <w:rsid w:val="00130461"/>
    <w:rsid w:val="00130953"/>
    <w:rsid w:val="00131ABE"/>
    <w:rsid w:val="0013278A"/>
    <w:rsid w:val="00134209"/>
    <w:rsid w:val="001428F6"/>
    <w:rsid w:val="00152BE0"/>
    <w:rsid w:val="001556D1"/>
    <w:rsid w:val="00155AB1"/>
    <w:rsid w:val="001634FB"/>
    <w:rsid w:val="00164542"/>
    <w:rsid w:val="00166A84"/>
    <w:rsid w:val="00167395"/>
    <w:rsid w:val="001745CA"/>
    <w:rsid w:val="00177D91"/>
    <w:rsid w:val="001829AE"/>
    <w:rsid w:val="00185E69"/>
    <w:rsid w:val="00187619"/>
    <w:rsid w:val="00190D8B"/>
    <w:rsid w:val="00191420"/>
    <w:rsid w:val="00191AB6"/>
    <w:rsid w:val="00193C6F"/>
    <w:rsid w:val="00193E2E"/>
    <w:rsid w:val="00195A1C"/>
    <w:rsid w:val="00197258"/>
    <w:rsid w:val="001A47D4"/>
    <w:rsid w:val="001A5110"/>
    <w:rsid w:val="001B179E"/>
    <w:rsid w:val="001B703F"/>
    <w:rsid w:val="001B73D0"/>
    <w:rsid w:val="001B7645"/>
    <w:rsid w:val="001C3EDA"/>
    <w:rsid w:val="001C46EB"/>
    <w:rsid w:val="001D2B53"/>
    <w:rsid w:val="001E0B64"/>
    <w:rsid w:val="001E2BA2"/>
    <w:rsid w:val="001E589A"/>
    <w:rsid w:val="001F3EA6"/>
    <w:rsid w:val="002000A8"/>
    <w:rsid w:val="0021647D"/>
    <w:rsid w:val="00216515"/>
    <w:rsid w:val="0021730B"/>
    <w:rsid w:val="00221F20"/>
    <w:rsid w:val="00221F9F"/>
    <w:rsid w:val="002258A1"/>
    <w:rsid w:val="002303E0"/>
    <w:rsid w:val="00230C0C"/>
    <w:rsid w:val="00232FFB"/>
    <w:rsid w:val="00235B61"/>
    <w:rsid w:val="0024076A"/>
    <w:rsid w:val="00242743"/>
    <w:rsid w:val="002479D4"/>
    <w:rsid w:val="002508B0"/>
    <w:rsid w:val="00251C0E"/>
    <w:rsid w:val="002610D5"/>
    <w:rsid w:val="00264EAA"/>
    <w:rsid w:val="00266FE0"/>
    <w:rsid w:val="00270685"/>
    <w:rsid w:val="00271A41"/>
    <w:rsid w:val="00272301"/>
    <w:rsid w:val="00273731"/>
    <w:rsid w:val="00275CB5"/>
    <w:rsid w:val="00280691"/>
    <w:rsid w:val="00282484"/>
    <w:rsid w:val="00283987"/>
    <w:rsid w:val="00286BCA"/>
    <w:rsid w:val="002A2807"/>
    <w:rsid w:val="002A53B2"/>
    <w:rsid w:val="002B348B"/>
    <w:rsid w:val="002B4958"/>
    <w:rsid w:val="002C1070"/>
    <w:rsid w:val="002C309F"/>
    <w:rsid w:val="002D2C32"/>
    <w:rsid w:val="002D5D6D"/>
    <w:rsid w:val="002E1CD1"/>
    <w:rsid w:val="002E2034"/>
    <w:rsid w:val="002E387A"/>
    <w:rsid w:val="002F0FCF"/>
    <w:rsid w:val="002F3F24"/>
    <w:rsid w:val="002F5A44"/>
    <w:rsid w:val="0030002D"/>
    <w:rsid w:val="00300244"/>
    <w:rsid w:val="00302391"/>
    <w:rsid w:val="00303EAB"/>
    <w:rsid w:val="00311892"/>
    <w:rsid w:val="00312076"/>
    <w:rsid w:val="003121B4"/>
    <w:rsid w:val="00314B6B"/>
    <w:rsid w:val="00325176"/>
    <w:rsid w:val="00326ECB"/>
    <w:rsid w:val="00331678"/>
    <w:rsid w:val="00331C34"/>
    <w:rsid w:val="003332C6"/>
    <w:rsid w:val="00335C75"/>
    <w:rsid w:val="003400BC"/>
    <w:rsid w:val="00340C1F"/>
    <w:rsid w:val="003452D7"/>
    <w:rsid w:val="00355131"/>
    <w:rsid w:val="00356382"/>
    <w:rsid w:val="00370792"/>
    <w:rsid w:val="00370D9F"/>
    <w:rsid w:val="00371881"/>
    <w:rsid w:val="00371A03"/>
    <w:rsid w:val="00381E0D"/>
    <w:rsid w:val="00387907"/>
    <w:rsid w:val="00390B27"/>
    <w:rsid w:val="00393CD2"/>
    <w:rsid w:val="00394EDA"/>
    <w:rsid w:val="003A07FA"/>
    <w:rsid w:val="003A62BF"/>
    <w:rsid w:val="003B1294"/>
    <w:rsid w:val="003B1490"/>
    <w:rsid w:val="003C267D"/>
    <w:rsid w:val="003C4397"/>
    <w:rsid w:val="003C6258"/>
    <w:rsid w:val="003D1EE9"/>
    <w:rsid w:val="003D348B"/>
    <w:rsid w:val="003D5DE0"/>
    <w:rsid w:val="003D654A"/>
    <w:rsid w:val="003D6F85"/>
    <w:rsid w:val="003D70F9"/>
    <w:rsid w:val="003D7C57"/>
    <w:rsid w:val="003D7CED"/>
    <w:rsid w:val="003E16DA"/>
    <w:rsid w:val="003E3522"/>
    <w:rsid w:val="003E63F9"/>
    <w:rsid w:val="003E6C0A"/>
    <w:rsid w:val="003F18C5"/>
    <w:rsid w:val="003F374A"/>
    <w:rsid w:val="003F477A"/>
    <w:rsid w:val="003F4905"/>
    <w:rsid w:val="003F57BD"/>
    <w:rsid w:val="00404897"/>
    <w:rsid w:val="0040675B"/>
    <w:rsid w:val="0041455F"/>
    <w:rsid w:val="004177C5"/>
    <w:rsid w:val="004237B4"/>
    <w:rsid w:val="00424766"/>
    <w:rsid w:val="00425C73"/>
    <w:rsid w:val="00427CC1"/>
    <w:rsid w:val="00431C8E"/>
    <w:rsid w:val="00432842"/>
    <w:rsid w:val="004329EB"/>
    <w:rsid w:val="00434B9E"/>
    <w:rsid w:val="004352BB"/>
    <w:rsid w:val="004411F4"/>
    <w:rsid w:val="00443C83"/>
    <w:rsid w:val="00444388"/>
    <w:rsid w:val="00451C78"/>
    <w:rsid w:val="00452E6B"/>
    <w:rsid w:val="004532AF"/>
    <w:rsid w:val="00454C33"/>
    <w:rsid w:val="00455152"/>
    <w:rsid w:val="00455A9D"/>
    <w:rsid w:val="00457A5C"/>
    <w:rsid w:val="00461065"/>
    <w:rsid w:val="0046362A"/>
    <w:rsid w:val="00463F11"/>
    <w:rsid w:val="004656B6"/>
    <w:rsid w:val="0046605E"/>
    <w:rsid w:val="00467636"/>
    <w:rsid w:val="004705FF"/>
    <w:rsid w:val="0048454A"/>
    <w:rsid w:val="00490A1C"/>
    <w:rsid w:val="00491811"/>
    <w:rsid w:val="00491F0C"/>
    <w:rsid w:val="00492044"/>
    <w:rsid w:val="004925B6"/>
    <w:rsid w:val="00493947"/>
    <w:rsid w:val="0049569D"/>
    <w:rsid w:val="00496968"/>
    <w:rsid w:val="004A1C18"/>
    <w:rsid w:val="004A1F2C"/>
    <w:rsid w:val="004A6DD5"/>
    <w:rsid w:val="004A799D"/>
    <w:rsid w:val="004B550C"/>
    <w:rsid w:val="004B5B0C"/>
    <w:rsid w:val="004B791E"/>
    <w:rsid w:val="004B7CD8"/>
    <w:rsid w:val="004B7D2D"/>
    <w:rsid w:val="004C317F"/>
    <w:rsid w:val="004C3278"/>
    <w:rsid w:val="004C3F59"/>
    <w:rsid w:val="004C4811"/>
    <w:rsid w:val="004C5C97"/>
    <w:rsid w:val="004D113E"/>
    <w:rsid w:val="004D20F0"/>
    <w:rsid w:val="004D796E"/>
    <w:rsid w:val="004D7F62"/>
    <w:rsid w:val="004E1321"/>
    <w:rsid w:val="004E1C2F"/>
    <w:rsid w:val="004E2B15"/>
    <w:rsid w:val="004E7342"/>
    <w:rsid w:val="004F3523"/>
    <w:rsid w:val="004F4EF7"/>
    <w:rsid w:val="004F5BDD"/>
    <w:rsid w:val="00500137"/>
    <w:rsid w:val="00501693"/>
    <w:rsid w:val="00502B63"/>
    <w:rsid w:val="00503021"/>
    <w:rsid w:val="0050393F"/>
    <w:rsid w:val="0050656F"/>
    <w:rsid w:val="0051047F"/>
    <w:rsid w:val="00513155"/>
    <w:rsid w:val="00521EBD"/>
    <w:rsid w:val="00524344"/>
    <w:rsid w:val="00524E40"/>
    <w:rsid w:val="00526EF0"/>
    <w:rsid w:val="0053219F"/>
    <w:rsid w:val="005334F8"/>
    <w:rsid w:val="00533726"/>
    <w:rsid w:val="0053410B"/>
    <w:rsid w:val="0053512C"/>
    <w:rsid w:val="00536B7A"/>
    <w:rsid w:val="0053738A"/>
    <w:rsid w:val="00541EFD"/>
    <w:rsid w:val="00542BAA"/>
    <w:rsid w:val="005474AC"/>
    <w:rsid w:val="005503B3"/>
    <w:rsid w:val="00550BF6"/>
    <w:rsid w:val="005510C6"/>
    <w:rsid w:val="0055279B"/>
    <w:rsid w:val="00563914"/>
    <w:rsid w:val="005650D5"/>
    <w:rsid w:val="00567488"/>
    <w:rsid w:val="00567BB3"/>
    <w:rsid w:val="00572BAA"/>
    <w:rsid w:val="00574CF0"/>
    <w:rsid w:val="0057715E"/>
    <w:rsid w:val="00584CA8"/>
    <w:rsid w:val="00584F0D"/>
    <w:rsid w:val="005865F9"/>
    <w:rsid w:val="00591804"/>
    <w:rsid w:val="0059421C"/>
    <w:rsid w:val="00594692"/>
    <w:rsid w:val="005A1425"/>
    <w:rsid w:val="005A5A38"/>
    <w:rsid w:val="005B62B3"/>
    <w:rsid w:val="005B7929"/>
    <w:rsid w:val="005C3094"/>
    <w:rsid w:val="005C585A"/>
    <w:rsid w:val="005C5D51"/>
    <w:rsid w:val="005C6EA0"/>
    <w:rsid w:val="005D18A6"/>
    <w:rsid w:val="005E111D"/>
    <w:rsid w:val="005E2F06"/>
    <w:rsid w:val="005E5B01"/>
    <w:rsid w:val="005F1A9B"/>
    <w:rsid w:val="005F3735"/>
    <w:rsid w:val="005F5BE9"/>
    <w:rsid w:val="00600022"/>
    <w:rsid w:val="00601170"/>
    <w:rsid w:val="00601735"/>
    <w:rsid w:val="00603688"/>
    <w:rsid w:val="00610EF6"/>
    <w:rsid w:val="00613CFE"/>
    <w:rsid w:val="00613DCC"/>
    <w:rsid w:val="00617086"/>
    <w:rsid w:val="0061747D"/>
    <w:rsid w:val="006218EE"/>
    <w:rsid w:val="00621C1E"/>
    <w:rsid w:val="00626EBE"/>
    <w:rsid w:val="00627BC7"/>
    <w:rsid w:val="00631899"/>
    <w:rsid w:val="006324AA"/>
    <w:rsid w:val="006349AB"/>
    <w:rsid w:val="006351D1"/>
    <w:rsid w:val="00635E7A"/>
    <w:rsid w:val="00636911"/>
    <w:rsid w:val="00640D7A"/>
    <w:rsid w:val="00641D25"/>
    <w:rsid w:val="0064238D"/>
    <w:rsid w:val="00651516"/>
    <w:rsid w:val="0066108B"/>
    <w:rsid w:val="006677BD"/>
    <w:rsid w:val="006704C6"/>
    <w:rsid w:val="00670DBB"/>
    <w:rsid w:val="00671FC3"/>
    <w:rsid w:val="006725F1"/>
    <w:rsid w:val="0068318F"/>
    <w:rsid w:val="00694720"/>
    <w:rsid w:val="00697978"/>
    <w:rsid w:val="006A0C2A"/>
    <w:rsid w:val="006A15B3"/>
    <w:rsid w:val="006A1FD7"/>
    <w:rsid w:val="006A6642"/>
    <w:rsid w:val="006A7E14"/>
    <w:rsid w:val="006B0DB6"/>
    <w:rsid w:val="006B26EB"/>
    <w:rsid w:val="006B57D1"/>
    <w:rsid w:val="006C1719"/>
    <w:rsid w:val="006C3F93"/>
    <w:rsid w:val="006C4365"/>
    <w:rsid w:val="006C4523"/>
    <w:rsid w:val="006D267A"/>
    <w:rsid w:val="006D3624"/>
    <w:rsid w:val="006D6B90"/>
    <w:rsid w:val="006D7025"/>
    <w:rsid w:val="006F12B2"/>
    <w:rsid w:val="006F16C2"/>
    <w:rsid w:val="006F6481"/>
    <w:rsid w:val="007014F9"/>
    <w:rsid w:val="00705706"/>
    <w:rsid w:val="00712887"/>
    <w:rsid w:val="00714E4B"/>
    <w:rsid w:val="0071589C"/>
    <w:rsid w:val="00720FE8"/>
    <w:rsid w:val="00723F7E"/>
    <w:rsid w:val="00734B4E"/>
    <w:rsid w:val="00734E2B"/>
    <w:rsid w:val="007354B0"/>
    <w:rsid w:val="00737998"/>
    <w:rsid w:val="00744265"/>
    <w:rsid w:val="00744D8F"/>
    <w:rsid w:val="00756C52"/>
    <w:rsid w:val="00757042"/>
    <w:rsid w:val="007605E2"/>
    <w:rsid w:val="00766BB9"/>
    <w:rsid w:val="007701BF"/>
    <w:rsid w:val="007711B4"/>
    <w:rsid w:val="007717B2"/>
    <w:rsid w:val="0077521C"/>
    <w:rsid w:val="0077522F"/>
    <w:rsid w:val="007758CC"/>
    <w:rsid w:val="00775F25"/>
    <w:rsid w:val="0077629B"/>
    <w:rsid w:val="00781F16"/>
    <w:rsid w:val="00784F39"/>
    <w:rsid w:val="00785E36"/>
    <w:rsid w:val="00786A82"/>
    <w:rsid w:val="0079064B"/>
    <w:rsid w:val="00796BD8"/>
    <w:rsid w:val="007971B9"/>
    <w:rsid w:val="0079746B"/>
    <w:rsid w:val="007A1EF1"/>
    <w:rsid w:val="007A55B1"/>
    <w:rsid w:val="007A55B9"/>
    <w:rsid w:val="007A5F1C"/>
    <w:rsid w:val="007A630E"/>
    <w:rsid w:val="007A6E08"/>
    <w:rsid w:val="007B19BD"/>
    <w:rsid w:val="007B1A1F"/>
    <w:rsid w:val="007B3A2E"/>
    <w:rsid w:val="007B4713"/>
    <w:rsid w:val="007C01EB"/>
    <w:rsid w:val="007C373F"/>
    <w:rsid w:val="007C6A46"/>
    <w:rsid w:val="007C74D6"/>
    <w:rsid w:val="007D0259"/>
    <w:rsid w:val="007E2CE8"/>
    <w:rsid w:val="007E3A50"/>
    <w:rsid w:val="007E42FC"/>
    <w:rsid w:val="007F206E"/>
    <w:rsid w:val="007F20B4"/>
    <w:rsid w:val="007F600D"/>
    <w:rsid w:val="007F72C7"/>
    <w:rsid w:val="00800C89"/>
    <w:rsid w:val="008010BC"/>
    <w:rsid w:val="00801173"/>
    <w:rsid w:val="008016B5"/>
    <w:rsid w:val="008043AA"/>
    <w:rsid w:val="00807558"/>
    <w:rsid w:val="00810CE4"/>
    <w:rsid w:val="00810F47"/>
    <w:rsid w:val="00810F54"/>
    <w:rsid w:val="008126BC"/>
    <w:rsid w:val="00820560"/>
    <w:rsid w:val="00821E71"/>
    <w:rsid w:val="00823555"/>
    <w:rsid w:val="008237BB"/>
    <w:rsid w:val="00826AB1"/>
    <w:rsid w:val="00827C06"/>
    <w:rsid w:val="0083174A"/>
    <w:rsid w:val="0083175F"/>
    <w:rsid w:val="008354AB"/>
    <w:rsid w:val="0084505D"/>
    <w:rsid w:val="00845B6A"/>
    <w:rsid w:val="00846FF4"/>
    <w:rsid w:val="00852869"/>
    <w:rsid w:val="00853C79"/>
    <w:rsid w:val="008545FD"/>
    <w:rsid w:val="00861F43"/>
    <w:rsid w:val="00863679"/>
    <w:rsid w:val="00864A47"/>
    <w:rsid w:val="00866638"/>
    <w:rsid w:val="00875AA1"/>
    <w:rsid w:val="00876CBA"/>
    <w:rsid w:val="0088281C"/>
    <w:rsid w:val="0088416C"/>
    <w:rsid w:val="00886DB3"/>
    <w:rsid w:val="008900D6"/>
    <w:rsid w:val="008947EB"/>
    <w:rsid w:val="008950C5"/>
    <w:rsid w:val="00897BC8"/>
    <w:rsid w:val="008A03D2"/>
    <w:rsid w:val="008A2489"/>
    <w:rsid w:val="008A732C"/>
    <w:rsid w:val="008B0742"/>
    <w:rsid w:val="008B2D6A"/>
    <w:rsid w:val="008B2D91"/>
    <w:rsid w:val="008B4D20"/>
    <w:rsid w:val="008C0368"/>
    <w:rsid w:val="008C0795"/>
    <w:rsid w:val="008C2F5E"/>
    <w:rsid w:val="008C4FFE"/>
    <w:rsid w:val="008C6247"/>
    <w:rsid w:val="008D4894"/>
    <w:rsid w:val="008D4DC3"/>
    <w:rsid w:val="008E04E1"/>
    <w:rsid w:val="008E087E"/>
    <w:rsid w:val="008E292F"/>
    <w:rsid w:val="008E3A1C"/>
    <w:rsid w:val="008E4474"/>
    <w:rsid w:val="008E5450"/>
    <w:rsid w:val="008E5820"/>
    <w:rsid w:val="008F0A40"/>
    <w:rsid w:val="008F52AE"/>
    <w:rsid w:val="008F62DB"/>
    <w:rsid w:val="00900A7D"/>
    <w:rsid w:val="00900E28"/>
    <w:rsid w:val="009045F8"/>
    <w:rsid w:val="00906640"/>
    <w:rsid w:val="00907B9F"/>
    <w:rsid w:val="00916219"/>
    <w:rsid w:val="00917A0B"/>
    <w:rsid w:val="00917F57"/>
    <w:rsid w:val="00920B34"/>
    <w:rsid w:val="0092150B"/>
    <w:rsid w:val="00922ABA"/>
    <w:rsid w:val="0092583A"/>
    <w:rsid w:val="00925DA7"/>
    <w:rsid w:val="009272B9"/>
    <w:rsid w:val="009322BE"/>
    <w:rsid w:val="00933B22"/>
    <w:rsid w:val="00933F5D"/>
    <w:rsid w:val="00934276"/>
    <w:rsid w:val="009359EA"/>
    <w:rsid w:val="0093601A"/>
    <w:rsid w:val="0094503E"/>
    <w:rsid w:val="009455F8"/>
    <w:rsid w:val="00945AEA"/>
    <w:rsid w:val="00946786"/>
    <w:rsid w:val="00950209"/>
    <w:rsid w:val="00954988"/>
    <w:rsid w:val="00955651"/>
    <w:rsid w:val="009561B1"/>
    <w:rsid w:val="00956B72"/>
    <w:rsid w:val="009602ED"/>
    <w:rsid w:val="009736B0"/>
    <w:rsid w:val="00981D9E"/>
    <w:rsid w:val="009847AA"/>
    <w:rsid w:val="00985D2B"/>
    <w:rsid w:val="0098650C"/>
    <w:rsid w:val="0098653E"/>
    <w:rsid w:val="009879F3"/>
    <w:rsid w:val="00990C7D"/>
    <w:rsid w:val="009913BC"/>
    <w:rsid w:val="00992F04"/>
    <w:rsid w:val="00993218"/>
    <w:rsid w:val="00994913"/>
    <w:rsid w:val="00997681"/>
    <w:rsid w:val="009A4441"/>
    <w:rsid w:val="009B0575"/>
    <w:rsid w:val="009B50C6"/>
    <w:rsid w:val="009C21C1"/>
    <w:rsid w:val="009C5674"/>
    <w:rsid w:val="009C6CCA"/>
    <w:rsid w:val="009D5CEB"/>
    <w:rsid w:val="009D7678"/>
    <w:rsid w:val="009D76E8"/>
    <w:rsid w:val="009E41E9"/>
    <w:rsid w:val="009E4E35"/>
    <w:rsid w:val="009E5581"/>
    <w:rsid w:val="009E6326"/>
    <w:rsid w:val="009E7D69"/>
    <w:rsid w:val="009F2D31"/>
    <w:rsid w:val="009F3D7B"/>
    <w:rsid w:val="009F6655"/>
    <w:rsid w:val="00A0099D"/>
    <w:rsid w:val="00A01483"/>
    <w:rsid w:val="00A01FAF"/>
    <w:rsid w:val="00A0210D"/>
    <w:rsid w:val="00A07102"/>
    <w:rsid w:val="00A133F9"/>
    <w:rsid w:val="00A135CF"/>
    <w:rsid w:val="00A1412B"/>
    <w:rsid w:val="00A1543B"/>
    <w:rsid w:val="00A15995"/>
    <w:rsid w:val="00A163C4"/>
    <w:rsid w:val="00A173FF"/>
    <w:rsid w:val="00A21532"/>
    <w:rsid w:val="00A21558"/>
    <w:rsid w:val="00A24A1C"/>
    <w:rsid w:val="00A31354"/>
    <w:rsid w:val="00A31C51"/>
    <w:rsid w:val="00A34AE8"/>
    <w:rsid w:val="00A36639"/>
    <w:rsid w:val="00A41481"/>
    <w:rsid w:val="00A456F2"/>
    <w:rsid w:val="00A464E2"/>
    <w:rsid w:val="00A465F9"/>
    <w:rsid w:val="00A53173"/>
    <w:rsid w:val="00A57898"/>
    <w:rsid w:val="00A614CF"/>
    <w:rsid w:val="00A62515"/>
    <w:rsid w:val="00A62800"/>
    <w:rsid w:val="00A637DC"/>
    <w:rsid w:val="00A639FC"/>
    <w:rsid w:val="00A679DF"/>
    <w:rsid w:val="00A67D52"/>
    <w:rsid w:val="00A71615"/>
    <w:rsid w:val="00A73842"/>
    <w:rsid w:val="00A80AE2"/>
    <w:rsid w:val="00A84D02"/>
    <w:rsid w:val="00A90E76"/>
    <w:rsid w:val="00A9103C"/>
    <w:rsid w:val="00A91E81"/>
    <w:rsid w:val="00A95EB9"/>
    <w:rsid w:val="00AA37F3"/>
    <w:rsid w:val="00AA5B39"/>
    <w:rsid w:val="00AA77D6"/>
    <w:rsid w:val="00AB107A"/>
    <w:rsid w:val="00AB449B"/>
    <w:rsid w:val="00AB5667"/>
    <w:rsid w:val="00AC1A65"/>
    <w:rsid w:val="00AD236F"/>
    <w:rsid w:val="00AD3E5C"/>
    <w:rsid w:val="00AE5EA8"/>
    <w:rsid w:val="00AF12F5"/>
    <w:rsid w:val="00AF2739"/>
    <w:rsid w:val="00AF2960"/>
    <w:rsid w:val="00AF49C3"/>
    <w:rsid w:val="00AF5CC0"/>
    <w:rsid w:val="00AF6C10"/>
    <w:rsid w:val="00B000E6"/>
    <w:rsid w:val="00B022F6"/>
    <w:rsid w:val="00B04CE5"/>
    <w:rsid w:val="00B05091"/>
    <w:rsid w:val="00B05B13"/>
    <w:rsid w:val="00B07553"/>
    <w:rsid w:val="00B07BF0"/>
    <w:rsid w:val="00B07CE0"/>
    <w:rsid w:val="00B143A8"/>
    <w:rsid w:val="00B16AF8"/>
    <w:rsid w:val="00B201D5"/>
    <w:rsid w:val="00B2661E"/>
    <w:rsid w:val="00B32B63"/>
    <w:rsid w:val="00B43802"/>
    <w:rsid w:val="00B44C7F"/>
    <w:rsid w:val="00B47A92"/>
    <w:rsid w:val="00B526A4"/>
    <w:rsid w:val="00B527E2"/>
    <w:rsid w:val="00B55605"/>
    <w:rsid w:val="00B56FDE"/>
    <w:rsid w:val="00B60176"/>
    <w:rsid w:val="00B61150"/>
    <w:rsid w:val="00B63046"/>
    <w:rsid w:val="00B71B41"/>
    <w:rsid w:val="00B72F7D"/>
    <w:rsid w:val="00B8138B"/>
    <w:rsid w:val="00B826FB"/>
    <w:rsid w:val="00B82D46"/>
    <w:rsid w:val="00B92A70"/>
    <w:rsid w:val="00B950A9"/>
    <w:rsid w:val="00BA6062"/>
    <w:rsid w:val="00BA7881"/>
    <w:rsid w:val="00BB0385"/>
    <w:rsid w:val="00BB069C"/>
    <w:rsid w:val="00BB1E2E"/>
    <w:rsid w:val="00BB39CE"/>
    <w:rsid w:val="00BB4D2F"/>
    <w:rsid w:val="00BB52F8"/>
    <w:rsid w:val="00BB6D6C"/>
    <w:rsid w:val="00BC11D6"/>
    <w:rsid w:val="00BC29E6"/>
    <w:rsid w:val="00BC32D3"/>
    <w:rsid w:val="00BC4AF9"/>
    <w:rsid w:val="00BD3CFF"/>
    <w:rsid w:val="00BD6757"/>
    <w:rsid w:val="00BE011C"/>
    <w:rsid w:val="00BE14FE"/>
    <w:rsid w:val="00BE17BF"/>
    <w:rsid w:val="00BE2FF6"/>
    <w:rsid w:val="00BF15EA"/>
    <w:rsid w:val="00BF17D6"/>
    <w:rsid w:val="00BF5436"/>
    <w:rsid w:val="00BF6085"/>
    <w:rsid w:val="00C01DE6"/>
    <w:rsid w:val="00C054A9"/>
    <w:rsid w:val="00C05B74"/>
    <w:rsid w:val="00C0707D"/>
    <w:rsid w:val="00C128AE"/>
    <w:rsid w:val="00C20A75"/>
    <w:rsid w:val="00C21086"/>
    <w:rsid w:val="00C3030C"/>
    <w:rsid w:val="00C31B7D"/>
    <w:rsid w:val="00C3347B"/>
    <w:rsid w:val="00C33921"/>
    <w:rsid w:val="00C35D31"/>
    <w:rsid w:val="00C425D2"/>
    <w:rsid w:val="00C43F44"/>
    <w:rsid w:val="00C45297"/>
    <w:rsid w:val="00C45A65"/>
    <w:rsid w:val="00C52131"/>
    <w:rsid w:val="00C55262"/>
    <w:rsid w:val="00C5543A"/>
    <w:rsid w:val="00C60106"/>
    <w:rsid w:val="00C636D5"/>
    <w:rsid w:val="00C7485B"/>
    <w:rsid w:val="00C817F7"/>
    <w:rsid w:val="00C85384"/>
    <w:rsid w:val="00C90BFA"/>
    <w:rsid w:val="00CA0D9E"/>
    <w:rsid w:val="00CA4AB2"/>
    <w:rsid w:val="00CA7836"/>
    <w:rsid w:val="00CB1F15"/>
    <w:rsid w:val="00CB28C9"/>
    <w:rsid w:val="00CB5123"/>
    <w:rsid w:val="00CB7736"/>
    <w:rsid w:val="00CC346C"/>
    <w:rsid w:val="00CC5B1B"/>
    <w:rsid w:val="00CC6F75"/>
    <w:rsid w:val="00CC7FCB"/>
    <w:rsid w:val="00CD5741"/>
    <w:rsid w:val="00CD7014"/>
    <w:rsid w:val="00CE26EE"/>
    <w:rsid w:val="00CE2DDF"/>
    <w:rsid w:val="00CE51D4"/>
    <w:rsid w:val="00CE79BD"/>
    <w:rsid w:val="00CF1D97"/>
    <w:rsid w:val="00CF215E"/>
    <w:rsid w:val="00CF73F3"/>
    <w:rsid w:val="00CF75F2"/>
    <w:rsid w:val="00D01F2A"/>
    <w:rsid w:val="00D036FF"/>
    <w:rsid w:val="00D078D1"/>
    <w:rsid w:val="00D13E15"/>
    <w:rsid w:val="00D152F2"/>
    <w:rsid w:val="00D159A0"/>
    <w:rsid w:val="00D164C5"/>
    <w:rsid w:val="00D20E31"/>
    <w:rsid w:val="00D25F8C"/>
    <w:rsid w:val="00D31A9A"/>
    <w:rsid w:val="00D3271B"/>
    <w:rsid w:val="00D32AC4"/>
    <w:rsid w:val="00D33401"/>
    <w:rsid w:val="00D34DBF"/>
    <w:rsid w:val="00D3508B"/>
    <w:rsid w:val="00D37D6C"/>
    <w:rsid w:val="00D41427"/>
    <w:rsid w:val="00D416FA"/>
    <w:rsid w:val="00D41FBB"/>
    <w:rsid w:val="00D51078"/>
    <w:rsid w:val="00D51A50"/>
    <w:rsid w:val="00D51F1A"/>
    <w:rsid w:val="00D52975"/>
    <w:rsid w:val="00D563D8"/>
    <w:rsid w:val="00D61236"/>
    <w:rsid w:val="00D63DCA"/>
    <w:rsid w:val="00D704C0"/>
    <w:rsid w:val="00D73E55"/>
    <w:rsid w:val="00D74E8C"/>
    <w:rsid w:val="00D76678"/>
    <w:rsid w:val="00D808AE"/>
    <w:rsid w:val="00D85192"/>
    <w:rsid w:val="00D90670"/>
    <w:rsid w:val="00D94D08"/>
    <w:rsid w:val="00D95504"/>
    <w:rsid w:val="00D9692D"/>
    <w:rsid w:val="00DA03F0"/>
    <w:rsid w:val="00DB12A0"/>
    <w:rsid w:val="00DB1AA4"/>
    <w:rsid w:val="00DB2DB9"/>
    <w:rsid w:val="00DB31B4"/>
    <w:rsid w:val="00DB5385"/>
    <w:rsid w:val="00DB788F"/>
    <w:rsid w:val="00DB7BFA"/>
    <w:rsid w:val="00DC4628"/>
    <w:rsid w:val="00DC558A"/>
    <w:rsid w:val="00DC64A8"/>
    <w:rsid w:val="00DC673F"/>
    <w:rsid w:val="00DC6A93"/>
    <w:rsid w:val="00DD43DB"/>
    <w:rsid w:val="00DD6760"/>
    <w:rsid w:val="00DD7807"/>
    <w:rsid w:val="00DD7D9E"/>
    <w:rsid w:val="00DD7EE7"/>
    <w:rsid w:val="00DE0018"/>
    <w:rsid w:val="00DE04E0"/>
    <w:rsid w:val="00DE0848"/>
    <w:rsid w:val="00DE08E5"/>
    <w:rsid w:val="00DE0ACA"/>
    <w:rsid w:val="00DE19A4"/>
    <w:rsid w:val="00DE2576"/>
    <w:rsid w:val="00DE574D"/>
    <w:rsid w:val="00DF15B5"/>
    <w:rsid w:val="00DF77F9"/>
    <w:rsid w:val="00E02D20"/>
    <w:rsid w:val="00E03E16"/>
    <w:rsid w:val="00E04E08"/>
    <w:rsid w:val="00E06067"/>
    <w:rsid w:val="00E10663"/>
    <w:rsid w:val="00E15892"/>
    <w:rsid w:val="00E1781E"/>
    <w:rsid w:val="00E17DBB"/>
    <w:rsid w:val="00E20123"/>
    <w:rsid w:val="00E20507"/>
    <w:rsid w:val="00E31B4D"/>
    <w:rsid w:val="00E32139"/>
    <w:rsid w:val="00E33501"/>
    <w:rsid w:val="00E3467A"/>
    <w:rsid w:val="00E35805"/>
    <w:rsid w:val="00E41195"/>
    <w:rsid w:val="00E425F5"/>
    <w:rsid w:val="00E4658B"/>
    <w:rsid w:val="00E535B8"/>
    <w:rsid w:val="00E54832"/>
    <w:rsid w:val="00E554D4"/>
    <w:rsid w:val="00E61D03"/>
    <w:rsid w:val="00E658F0"/>
    <w:rsid w:val="00E662BD"/>
    <w:rsid w:val="00E67402"/>
    <w:rsid w:val="00E67B46"/>
    <w:rsid w:val="00E70DAC"/>
    <w:rsid w:val="00E712F8"/>
    <w:rsid w:val="00E71C81"/>
    <w:rsid w:val="00E80C8D"/>
    <w:rsid w:val="00E81117"/>
    <w:rsid w:val="00E8431D"/>
    <w:rsid w:val="00E93115"/>
    <w:rsid w:val="00E95753"/>
    <w:rsid w:val="00E97A84"/>
    <w:rsid w:val="00EA0833"/>
    <w:rsid w:val="00EA513D"/>
    <w:rsid w:val="00EA58E4"/>
    <w:rsid w:val="00EA7C23"/>
    <w:rsid w:val="00EB07E9"/>
    <w:rsid w:val="00EB62CC"/>
    <w:rsid w:val="00EB7508"/>
    <w:rsid w:val="00EC3FE4"/>
    <w:rsid w:val="00EC43C6"/>
    <w:rsid w:val="00EC5685"/>
    <w:rsid w:val="00EC625B"/>
    <w:rsid w:val="00ED0295"/>
    <w:rsid w:val="00ED2D23"/>
    <w:rsid w:val="00ED70B3"/>
    <w:rsid w:val="00EE3FA3"/>
    <w:rsid w:val="00EE5115"/>
    <w:rsid w:val="00EE5A3E"/>
    <w:rsid w:val="00EE5E84"/>
    <w:rsid w:val="00EE624C"/>
    <w:rsid w:val="00EE7A9C"/>
    <w:rsid w:val="00EF1F3A"/>
    <w:rsid w:val="00EF2A03"/>
    <w:rsid w:val="00F04142"/>
    <w:rsid w:val="00F07478"/>
    <w:rsid w:val="00F13986"/>
    <w:rsid w:val="00F20FBB"/>
    <w:rsid w:val="00F22AAF"/>
    <w:rsid w:val="00F25574"/>
    <w:rsid w:val="00F302CB"/>
    <w:rsid w:val="00F30CEB"/>
    <w:rsid w:val="00F3184E"/>
    <w:rsid w:val="00F34AE5"/>
    <w:rsid w:val="00F3703B"/>
    <w:rsid w:val="00F40446"/>
    <w:rsid w:val="00F41E25"/>
    <w:rsid w:val="00F4223A"/>
    <w:rsid w:val="00F42514"/>
    <w:rsid w:val="00F4269D"/>
    <w:rsid w:val="00F434C3"/>
    <w:rsid w:val="00F43FA3"/>
    <w:rsid w:val="00F56F98"/>
    <w:rsid w:val="00F57DA3"/>
    <w:rsid w:val="00F57F53"/>
    <w:rsid w:val="00F60994"/>
    <w:rsid w:val="00F61240"/>
    <w:rsid w:val="00F66574"/>
    <w:rsid w:val="00F70A08"/>
    <w:rsid w:val="00F73C01"/>
    <w:rsid w:val="00F73ECC"/>
    <w:rsid w:val="00F81EBA"/>
    <w:rsid w:val="00F97429"/>
    <w:rsid w:val="00FA26C6"/>
    <w:rsid w:val="00FA3882"/>
    <w:rsid w:val="00FA44BE"/>
    <w:rsid w:val="00FA600D"/>
    <w:rsid w:val="00FA6D2F"/>
    <w:rsid w:val="00FB2330"/>
    <w:rsid w:val="00FB2C32"/>
    <w:rsid w:val="00FB5031"/>
    <w:rsid w:val="00FB5D6A"/>
    <w:rsid w:val="00FC13AF"/>
    <w:rsid w:val="00FC3B8B"/>
    <w:rsid w:val="00FD36D9"/>
    <w:rsid w:val="00FD5ACC"/>
    <w:rsid w:val="00FD69D6"/>
    <w:rsid w:val="00FD728A"/>
    <w:rsid w:val="00FE10EB"/>
    <w:rsid w:val="00FE2869"/>
    <w:rsid w:val="00FE4687"/>
    <w:rsid w:val="00FE51A3"/>
    <w:rsid w:val="00FF225D"/>
    <w:rsid w:val="00FF40FB"/>
    <w:rsid w:val="00FF53E1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5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7907"/>
    <w:pPr>
      <w:ind w:left="720"/>
      <w:contextualSpacing/>
    </w:pPr>
  </w:style>
  <w:style w:type="paragraph" w:customStyle="1" w:styleId="ConsPlusNormal">
    <w:name w:val="ConsPlusNormal"/>
    <w:uiPriority w:val="99"/>
    <w:rsid w:val="00034B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037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7FA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B47A92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B7D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B7D2D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7C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74D6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7C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74D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5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7907"/>
    <w:pPr>
      <w:ind w:left="720"/>
      <w:contextualSpacing/>
    </w:pPr>
  </w:style>
  <w:style w:type="paragraph" w:customStyle="1" w:styleId="ConsPlusNormal">
    <w:name w:val="ConsPlusNormal"/>
    <w:uiPriority w:val="99"/>
    <w:rsid w:val="00034B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037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7FA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B47A92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B7D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B7D2D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7C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74D6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7C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74D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36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38A00B32A003FE3BB78FA172AE89D4F749231A8701F2DBA4DBC809E3696CBE913C76479149630747C65595Ej6N4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BD742778AB94A1683A35D00FDE19008EEC850659E8A04FCFAE17C18671C772CDDFB584253575A585FC4BE89Q8R5H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38A00B32A003FE3BB78FA172AE89D4F749231A8701F2DBA4DBC809E3696CBE913C76479149630747C65595Ej6N4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38A00B32A003FE3BB78FA172AE89D4F749231A8701F2DBA4DBC809E3696CBE913C76479149630747C65595Ej6N4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CF589F26B2DD7EC15DB13996EFC01E40468FC0E6DDE7AB49106D2A118A396C89E1976D6C47F9FF9D6FABq5VCH" TargetMode="External"/><Relationship Id="rId10" Type="http://schemas.openxmlformats.org/officeDocument/2006/relationships/hyperlink" Target="consultantplus://offline/ref=138A00B32A003FE3BB78FA172AE89D4F749231A8701F2DBA4DBC809E3696CBE913C76479149630747C65595Ej6N4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1F2AD2CD9AD4CBBFAE30A2E450D084880D3D1215D428BEFE48E8EA1166AD7F2C84AA5A2DE974DC9230CBf05BG" TargetMode="External"/><Relationship Id="rId14" Type="http://schemas.openxmlformats.org/officeDocument/2006/relationships/hyperlink" Target="consultantplus://offline/ref=FBD742778AB94A1683A35D00FDE19008EEC850659E8A04FCFAE17C18671C772CDDFB584253575A585FC4BE89Q8R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Гурин Александр Сергеевич</dc:creator>
  <cp:lastModifiedBy>Юлия В. Федорова</cp:lastModifiedBy>
  <cp:revision>10</cp:revision>
  <cp:lastPrinted>2015-02-27T12:09:00Z</cp:lastPrinted>
  <dcterms:created xsi:type="dcterms:W3CDTF">2015-02-09T06:37:00Z</dcterms:created>
  <dcterms:modified xsi:type="dcterms:W3CDTF">2015-03-03T04:22:00Z</dcterms:modified>
</cp:coreProperties>
</file>